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AD1" w:rsidRDefault="009F215A" w:rsidP="00A50AD1">
      <w:pPr>
        <w:spacing w:before="40"/>
        <w:jc w:val="center"/>
        <w:rPr>
          <w:b/>
        </w:rPr>
      </w:pPr>
      <w:r>
        <w:rPr>
          <w:b/>
        </w:rPr>
        <w:t>ÇANAKKALE SAVAŞLARININ 106</w:t>
      </w:r>
      <w:r w:rsidR="00A50AD1">
        <w:rPr>
          <w:b/>
        </w:rPr>
        <w:t xml:space="preserve">. YIL DÖNÜMÜ ANMA TÖRENLERİ KAPSAMINDA </w:t>
      </w:r>
    </w:p>
    <w:p w:rsidR="00A50AD1" w:rsidRDefault="00733822" w:rsidP="00A50AD1">
      <w:pPr>
        <w:spacing w:before="40"/>
        <w:jc w:val="center"/>
        <w:rPr>
          <w:b/>
        </w:rPr>
      </w:pPr>
      <w:r>
        <w:rPr>
          <w:b/>
        </w:rPr>
        <w:t>MİLLÎ</w:t>
      </w:r>
      <w:r w:rsidR="00A50AD1">
        <w:rPr>
          <w:b/>
        </w:rPr>
        <w:t xml:space="preserve"> EĞİTİM BAKANLIĞI TEMEL EĞİTİM GENEL MÜDÜRLÜĞÜNE </w:t>
      </w:r>
    </w:p>
    <w:p w:rsidR="00A50AD1" w:rsidRDefault="00A50AD1" w:rsidP="00A50AD1">
      <w:pPr>
        <w:spacing w:before="40"/>
        <w:jc w:val="center"/>
        <w:rPr>
          <w:b/>
        </w:rPr>
      </w:pPr>
      <w:r>
        <w:rPr>
          <w:b/>
        </w:rPr>
        <w:t xml:space="preserve">BAĞLI ORTAOKULLAR ARASINDA DÜZENLENECEK OLAN </w:t>
      </w:r>
    </w:p>
    <w:p w:rsidR="00A50AD1" w:rsidRDefault="00A50AD1" w:rsidP="00A50AD1">
      <w:pPr>
        <w:spacing w:before="40"/>
        <w:jc w:val="center"/>
        <w:rPr>
          <w:b/>
        </w:rPr>
      </w:pPr>
      <w:r>
        <w:rPr>
          <w:b/>
        </w:rPr>
        <w:t>RESİM-ŞİİR VE KOMPOZİSYON YARIŞMA</w:t>
      </w:r>
      <w:r w:rsidR="001301AF">
        <w:rPr>
          <w:b/>
        </w:rPr>
        <w:t>SI</w:t>
      </w:r>
      <w:r>
        <w:rPr>
          <w:b/>
        </w:rPr>
        <w:t xml:space="preserve"> ŞARTNAMESİ</w:t>
      </w:r>
    </w:p>
    <w:p w:rsidR="00A50AD1" w:rsidRDefault="00A50AD1" w:rsidP="00A50AD1">
      <w:pPr>
        <w:spacing w:before="60"/>
        <w:jc w:val="center"/>
        <w:rPr>
          <w:b/>
        </w:rPr>
      </w:pPr>
    </w:p>
    <w:p w:rsidR="00A50AD1" w:rsidRDefault="00A50AD1" w:rsidP="00A50AD1">
      <w:pPr>
        <w:numPr>
          <w:ilvl w:val="0"/>
          <w:numId w:val="1"/>
        </w:numPr>
        <w:spacing w:before="60"/>
        <w:jc w:val="both"/>
        <w:rPr>
          <w:b/>
        </w:rPr>
      </w:pPr>
      <w:r>
        <w:rPr>
          <w:b/>
        </w:rPr>
        <w:t xml:space="preserve">PROJENİN ADI: </w:t>
      </w:r>
    </w:p>
    <w:p w:rsidR="00A50AD1" w:rsidRDefault="00A50AD1" w:rsidP="00A50AD1">
      <w:pPr>
        <w:spacing w:before="60"/>
        <w:ind w:firstLine="360"/>
        <w:jc w:val="both"/>
      </w:pPr>
      <w:r>
        <w:t>“Bakanlığımıza bağlı resmi ortaokullar arasında düzenlenecek olan resim, şiir ve kompozisyon yarışması”</w:t>
      </w:r>
    </w:p>
    <w:p w:rsidR="00A50AD1" w:rsidRDefault="00A50AD1" w:rsidP="00A50AD1">
      <w:pPr>
        <w:spacing w:before="60"/>
        <w:ind w:firstLine="360"/>
        <w:jc w:val="both"/>
      </w:pPr>
    </w:p>
    <w:p w:rsidR="00A50AD1" w:rsidRDefault="00A50AD1" w:rsidP="00A50AD1">
      <w:pPr>
        <w:numPr>
          <w:ilvl w:val="0"/>
          <w:numId w:val="1"/>
        </w:numPr>
        <w:spacing w:before="60"/>
        <w:jc w:val="both"/>
        <w:rPr>
          <w:b/>
        </w:rPr>
      </w:pPr>
      <w:r>
        <w:rPr>
          <w:b/>
        </w:rPr>
        <w:t>KONUSU:</w:t>
      </w:r>
    </w:p>
    <w:p w:rsidR="00A50AD1" w:rsidRDefault="00A50AD1" w:rsidP="00A50AD1">
      <w:pPr>
        <w:spacing w:before="60"/>
        <w:ind w:firstLine="360"/>
        <w:jc w:val="both"/>
      </w:pPr>
      <w:r>
        <w:t>Ülke genelindeki Bakanlığımıza bağlı resmi ortaokul</w:t>
      </w:r>
      <w:r w:rsidR="009F215A">
        <w:t>larda Çanakkale Savaşları</w:t>
      </w:r>
      <w:r w:rsidR="00733822">
        <w:t>’</w:t>
      </w:r>
      <w:r w:rsidR="009F215A">
        <w:t>nın 106</w:t>
      </w:r>
      <w:r>
        <w:t>. Yıl Dönümüne ilişkin günün anlam ve önemini belirten resim, şiir ve kompozisyon dallarında yarışma düzenlenmesi.</w:t>
      </w:r>
    </w:p>
    <w:p w:rsidR="00A50AD1" w:rsidRDefault="00A50AD1" w:rsidP="00A50AD1">
      <w:pPr>
        <w:spacing w:before="60"/>
        <w:ind w:firstLine="360"/>
        <w:jc w:val="both"/>
        <w:rPr>
          <w:b/>
        </w:rPr>
      </w:pPr>
    </w:p>
    <w:p w:rsidR="00A50AD1" w:rsidRDefault="00A50AD1" w:rsidP="00A50AD1">
      <w:pPr>
        <w:numPr>
          <w:ilvl w:val="0"/>
          <w:numId w:val="1"/>
        </w:numPr>
        <w:spacing w:before="60"/>
        <w:jc w:val="both"/>
        <w:rPr>
          <w:b/>
        </w:rPr>
      </w:pPr>
      <w:r>
        <w:rPr>
          <w:b/>
        </w:rPr>
        <w:t>SÜRESİ:</w:t>
      </w:r>
    </w:p>
    <w:p w:rsidR="00A50AD1" w:rsidRDefault="00A50AD1" w:rsidP="00A50AD1">
      <w:pPr>
        <w:spacing w:before="60"/>
        <w:ind w:firstLine="360"/>
        <w:jc w:val="both"/>
      </w:pPr>
      <w:r>
        <w:t>İlk Başlangıç Tarihi: 21.11.2002</w:t>
      </w:r>
    </w:p>
    <w:p w:rsidR="00A50AD1" w:rsidRDefault="00A50AD1" w:rsidP="00A50AD1">
      <w:pPr>
        <w:spacing w:before="60"/>
        <w:ind w:firstLine="360"/>
        <w:jc w:val="both"/>
      </w:pPr>
      <w:r>
        <w:t>Süresi: Her yıl</w:t>
      </w:r>
    </w:p>
    <w:p w:rsidR="00A50AD1" w:rsidRDefault="00A50AD1" w:rsidP="00A50AD1">
      <w:pPr>
        <w:spacing w:before="60"/>
        <w:ind w:firstLine="360"/>
        <w:jc w:val="both"/>
      </w:pPr>
    </w:p>
    <w:p w:rsidR="00A50AD1" w:rsidRDefault="00A50AD1" w:rsidP="00A50AD1">
      <w:pPr>
        <w:numPr>
          <w:ilvl w:val="0"/>
          <w:numId w:val="1"/>
        </w:numPr>
        <w:spacing w:before="60"/>
        <w:jc w:val="both"/>
        <w:rPr>
          <w:b/>
        </w:rPr>
      </w:pPr>
      <w:r>
        <w:rPr>
          <w:b/>
        </w:rPr>
        <w:t xml:space="preserve">ALANI: </w:t>
      </w:r>
      <w:r>
        <w:t>Ülke geneli</w:t>
      </w:r>
    </w:p>
    <w:p w:rsidR="00A50AD1" w:rsidRDefault="00A50AD1" w:rsidP="00A50AD1">
      <w:pPr>
        <w:spacing w:before="60"/>
        <w:ind w:left="360"/>
        <w:jc w:val="both"/>
        <w:rPr>
          <w:b/>
        </w:rPr>
      </w:pPr>
    </w:p>
    <w:p w:rsidR="00A50AD1" w:rsidRDefault="00A50AD1" w:rsidP="00A50AD1">
      <w:pPr>
        <w:numPr>
          <w:ilvl w:val="0"/>
          <w:numId w:val="1"/>
        </w:numPr>
        <w:spacing w:before="60"/>
        <w:jc w:val="both"/>
        <w:rPr>
          <w:b/>
        </w:rPr>
      </w:pPr>
      <w:r>
        <w:rPr>
          <w:b/>
        </w:rPr>
        <w:t xml:space="preserve">HEDEF GRUBU: </w:t>
      </w:r>
      <w:r w:rsidR="00733822" w:rsidRPr="00733822">
        <w:t>Temel Eğitim Genel Müdürlüğüne bağlıo</w:t>
      </w:r>
      <w:r w:rsidRPr="00733822">
        <w:t>rtao</w:t>
      </w:r>
      <w:r>
        <w:t>kullarda okuyan 5.- 8. sınıf öğrencileri,</w:t>
      </w:r>
    </w:p>
    <w:p w:rsidR="00A50AD1" w:rsidRDefault="00A50AD1" w:rsidP="00A50AD1">
      <w:pPr>
        <w:pStyle w:val="ListeParagraf"/>
        <w:rPr>
          <w:b/>
        </w:rPr>
      </w:pPr>
    </w:p>
    <w:p w:rsidR="00A50AD1" w:rsidRDefault="00A50AD1" w:rsidP="00A50AD1">
      <w:pPr>
        <w:numPr>
          <w:ilvl w:val="0"/>
          <w:numId w:val="1"/>
        </w:numPr>
        <w:spacing w:before="60"/>
        <w:jc w:val="both"/>
        <w:rPr>
          <w:b/>
        </w:rPr>
      </w:pPr>
      <w:r>
        <w:rPr>
          <w:b/>
        </w:rPr>
        <w:t>AMACI:</w:t>
      </w:r>
    </w:p>
    <w:p w:rsidR="00A50AD1" w:rsidRDefault="00A50AD1" w:rsidP="00A50AD1">
      <w:pPr>
        <w:numPr>
          <w:ilvl w:val="0"/>
          <w:numId w:val="2"/>
        </w:numPr>
        <w:tabs>
          <w:tab w:val="clear" w:pos="360"/>
          <w:tab w:val="num" w:pos="900"/>
        </w:tabs>
        <w:spacing w:before="60"/>
        <w:ind w:left="896" w:hanging="357"/>
        <w:jc w:val="both"/>
      </w:pPr>
      <w:r>
        <w:t>Çanakkale Savaşının dünü, bugünü ve yarınına ilişkin duygu ve düşüncelerini eğitim-öğretim ortamına yansıtmak,</w:t>
      </w:r>
    </w:p>
    <w:p w:rsidR="00A50AD1" w:rsidRDefault="00A50AD1" w:rsidP="00A50AD1">
      <w:pPr>
        <w:numPr>
          <w:ilvl w:val="0"/>
          <w:numId w:val="2"/>
        </w:numPr>
        <w:tabs>
          <w:tab w:val="clear" w:pos="360"/>
          <w:tab w:val="num" w:pos="900"/>
        </w:tabs>
        <w:spacing w:before="60"/>
        <w:ind w:left="896" w:hanging="357"/>
        <w:jc w:val="both"/>
      </w:pPr>
      <w:r>
        <w:t>Ulusal ve uluslararası barış, dostluk, kardeşlik duygu ve düşüncelerini kazandırmak,</w:t>
      </w:r>
    </w:p>
    <w:p w:rsidR="00A50AD1" w:rsidRDefault="00A50AD1" w:rsidP="00A50AD1">
      <w:pPr>
        <w:numPr>
          <w:ilvl w:val="0"/>
          <w:numId w:val="2"/>
        </w:numPr>
        <w:tabs>
          <w:tab w:val="clear" w:pos="360"/>
          <w:tab w:val="num" w:pos="900"/>
        </w:tabs>
        <w:spacing w:before="60"/>
        <w:ind w:left="896" w:hanging="357"/>
        <w:jc w:val="both"/>
      </w:pPr>
      <w:r>
        <w:t>Öğrencilere Çanakkale Savaşının sosyal, kültürel ve tarihi önemini kavratmak,</w:t>
      </w:r>
    </w:p>
    <w:p w:rsidR="00A50AD1" w:rsidRDefault="00A50AD1" w:rsidP="00A50AD1">
      <w:pPr>
        <w:numPr>
          <w:ilvl w:val="0"/>
          <w:numId w:val="2"/>
        </w:numPr>
        <w:tabs>
          <w:tab w:val="clear" w:pos="360"/>
          <w:tab w:val="num" w:pos="900"/>
        </w:tabs>
        <w:spacing w:before="60"/>
        <w:ind w:left="896" w:hanging="357"/>
        <w:jc w:val="both"/>
      </w:pPr>
      <w:r>
        <w:t>Geçmiş kültürel değerlerle yeni kültürel değerler arasında bağ kurmak.</w:t>
      </w:r>
    </w:p>
    <w:p w:rsidR="00A50AD1" w:rsidRDefault="00A50AD1" w:rsidP="00A50AD1">
      <w:pPr>
        <w:spacing w:before="60"/>
        <w:jc w:val="both"/>
      </w:pPr>
    </w:p>
    <w:p w:rsidR="00A50AD1" w:rsidRDefault="00A50AD1" w:rsidP="00A50AD1">
      <w:pPr>
        <w:numPr>
          <w:ilvl w:val="0"/>
          <w:numId w:val="1"/>
        </w:numPr>
        <w:spacing w:before="60"/>
        <w:jc w:val="both"/>
        <w:rPr>
          <w:b/>
        </w:rPr>
      </w:pPr>
      <w:r>
        <w:rPr>
          <w:b/>
        </w:rPr>
        <w:t>FAALİYET TAKVİMİ:</w:t>
      </w:r>
    </w:p>
    <w:p w:rsidR="00A50AD1" w:rsidRDefault="00A50AD1" w:rsidP="00A50AD1">
      <w:pPr>
        <w:spacing w:before="60"/>
        <w:ind w:left="360"/>
        <w:jc w:val="both"/>
        <w:rPr>
          <w:b/>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5941"/>
        <w:gridCol w:w="1796"/>
        <w:gridCol w:w="1440"/>
      </w:tblGrid>
      <w:tr w:rsidR="00A50AD1" w:rsidTr="00A50AD1">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rPr>
            </w:pPr>
            <w:r>
              <w:rPr>
                <w:b/>
              </w:rPr>
              <w:t>SIRA NO</w:t>
            </w:r>
          </w:p>
        </w:tc>
        <w:tc>
          <w:tcPr>
            <w:tcW w:w="5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rPr>
            </w:pPr>
            <w:r>
              <w:rPr>
                <w:b/>
              </w:rPr>
              <w:t>FAALİYET TAKVİMİ</w:t>
            </w:r>
          </w:p>
        </w:tc>
        <w:tc>
          <w:tcPr>
            <w:tcW w:w="17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rPr>
            </w:pPr>
            <w:r>
              <w:rPr>
                <w:b/>
              </w:rPr>
              <w:t>BAŞLANGIÇ</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rPr>
            </w:pPr>
            <w:r>
              <w:rPr>
                <w:b/>
              </w:rPr>
              <w:t>BİTİŞ</w:t>
            </w:r>
          </w:p>
        </w:tc>
      </w:tr>
      <w:tr w:rsidR="00A50AD1" w:rsidTr="00A50AD1">
        <w:tc>
          <w:tcPr>
            <w:tcW w:w="828" w:type="dxa"/>
            <w:tcBorders>
              <w:top w:val="single" w:sz="4" w:space="0" w:color="auto"/>
              <w:left w:val="single" w:sz="4" w:space="0" w:color="auto"/>
              <w:bottom w:val="single" w:sz="4" w:space="0" w:color="auto"/>
              <w:right w:val="single" w:sz="4" w:space="0" w:color="auto"/>
            </w:tcBorders>
            <w:hideMark/>
          </w:tcPr>
          <w:p w:rsidR="00A50AD1" w:rsidRDefault="00A50AD1">
            <w:pPr>
              <w:spacing w:before="60"/>
              <w:jc w:val="center"/>
              <w:rPr>
                <w:b/>
              </w:rPr>
            </w:pPr>
            <w:r>
              <w:rPr>
                <w:b/>
              </w:rPr>
              <w:t>1.</w:t>
            </w:r>
          </w:p>
        </w:tc>
        <w:tc>
          <w:tcPr>
            <w:tcW w:w="5943" w:type="dxa"/>
            <w:tcBorders>
              <w:top w:val="single" w:sz="4" w:space="0" w:color="auto"/>
              <w:left w:val="single" w:sz="4" w:space="0" w:color="auto"/>
              <w:bottom w:val="single" w:sz="4" w:space="0" w:color="auto"/>
              <w:right w:val="single" w:sz="4" w:space="0" w:color="auto"/>
            </w:tcBorders>
            <w:hideMark/>
          </w:tcPr>
          <w:p w:rsidR="00A50AD1" w:rsidRDefault="00705F9D">
            <w:pPr>
              <w:spacing w:before="60"/>
            </w:pPr>
            <w:r>
              <w:t>İl Millî</w:t>
            </w:r>
            <w:r w:rsidR="00A50AD1">
              <w:t xml:space="preserve"> Eğitim Müdürlüklerince yarışmanın okullara duyurulması</w:t>
            </w:r>
          </w:p>
        </w:tc>
        <w:tc>
          <w:tcPr>
            <w:tcW w:w="1797" w:type="dxa"/>
            <w:tcBorders>
              <w:top w:val="single" w:sz="4" w:space="0" w:color="auto"/>
              <w:left w:val="single" w:sz="4" w:space="0" w:color="auto"/>
              <w:bottom w:val="single" w:sz="4" w:space="0" w:color="auto"/>
              <w:right w:val="single" w:sz="4" w:space="0" w:color="auto"/>
            </w:tcBorders>
            <w:vAlign w:val="center"/>
            <w:hideMark/>
          </w:tcPr>
          <w:p w:rsidR="00A50AD1" w:rsidRDefault="00A118AC" w:rsidP="009F215A">
            <w:pPr>
              <w:spacing w:before="60"/>
              <w:jc w:val="center"/>
            </w:pPr>
            <w:r>
              <w:t>0</w:t>
            </w:r>
            <w:r w:rsidR="009F215A">
              <w:t>9.11.2020</w:t>
            </w:r>
          </w:p>
        </w:tc>
        <w:tc>
          <w:tcPr>
            <w:tcW w:w="1440" w:type="dxa"/>
            <w:tcBorders>
              <w:top w:val="single" w:sz="4" w:space="0" w:color="auto"/>
              <w:left w:val="single" w:sz="4" w:space="0" w:color="auto"/>
              <w:bottom w:val="single" w:sz="4" w:space="0" w:color="auto"/>
              <w:right w:val="single" w:sz="4" w:space="0" w:color="auto"/>
            </w:tcBorders>
            <w:vAlign w:val="center"/>
            <w:hideMark/>
          </w:tcPr>
          <w:p w:rsidR="00A50AD1" w:rsidRDefault="00A118AC" w:rsidP="009F215A">
            <w:pPr>
              <w:spacing w:before="60"/>
              <w:jc w:val="center"/>
            </w:pPr>
            <w:r>
              <w:t>1</w:t>
            </w:r>
            <w:r w:rsidR="009F215A">
              <w:t>6.11.2020</w:t>
            </w:r>
          </w:p>
        </w:tc>
      </w:tr>
      <w:tr w:rsidR="00A50AD1" w:rsidTr="00A50AD1">
        <w:tc>
          <w:tcPr>
            <w:tcW w:w="828" w:type="dxa"/>
            <w:tcBorders>
              <w:top w:val="single" w:sz="4" w:space="0" w:color="auto"/>
              <w:left w:val="single" w:sz="4" w:space="0" w:color="auto"/>
              <w:bottom w:val="single" w:sz="4" w:space="0" w:color="auto"/>
              <w:right w:val="single" w:sz="4" w:space="0" w:color="auto"/>
            </w:tcBorders>
            <w:hideMark/>
          </w:tcPr>
          <w:p w:rsidR="00A50AD1" w:rsidRDefault="00A50AD1">
            <w:pPr>
              <w:spacing w:before="60"/>
              <w:jc w:val="center"/>
              <w:rPr>
                <w:b/>
              </w:rPr>
            </w:pPr>
            <w:r>
              <w:rPr>
                <w:b/>
              </w:rPr>
              <w:t>2.</w:t>
            </w:r>
          </w:p>
        </w:tc>
        <w:tc>
          <w:tcPr>
            <w:tcW w:w="5943" w:type="dxa"/>
            <w:tcBorders>
              <w:top w:val="single" w:sz="4" w:space="0" w:color="auto"/>
              <w:left w:val="single" w:sz="4" w:space="0" w:color="auto"/>
              <w:bottom w:val="single" w:sz="4" w:space="0" w:color="auto"/>
              <w:right w:val="single" w:sz="4" w:space="0" w:color="auto"/>
            </w:tcBorders>
            <w:hideMark/>
          </w:tcPr>
          <w:p w:rsidR="00A50AD1" w:rsidRDefault="00A50AD1">
            <w:pPr>
              <w:spacing w:before="60"/>
            </w:pPr>
            <w:r>
              <w:t>Düzenlenecek olan yarışmanın okul müdürlüklerince öğrencilere duyurulma süresi</w:t>
            </w:r>
          </w:p>
        </w:tc>
        <w:tc>
          <w:tcPr>
            <w:tcW w:w="1797" w:type="dxa"/>
            <w:tcBorders>
              <w:top w:val="single" w:sz="4" w:space="0" w:color="auto"/>
              <w:left w:val="single" w:sz="4" w:space="0" w:color="auto"/>
              <w:bottom w:val="single" w:sz="4" w:space="0" w:color="auto"/>
              <w:right w:val="single" w:sz="4" w:space="0" w:color="auto"/>
            </w:tcBorders>
            <w:vAlign w:val="center"/>
            <w:hideMark/>
          </w:tcPr>
          <w:p w:rsidR="00A50AD1" w:rsidRDefault="009F215A">
            <w:pPr>
              <w:spacing w:before="60"/>
              <w:jc w:val="center"/>
            </w:pPr>
            <w:r>
              <w:t>17.11.2020</w:t>
            </w:r>
          </w:p>
        </w:tc>
        <w:tc>
          <w:tcPr>
            <w:tcW w:w="1440" w:type="dxa"/>
            <w:tcBorders>
              <w:top w:val="single" w:sz="4" w:space="0" w:color="auto"/>
              <w:left w:val="single" w:sz="4" w:space="0" w:color="auto"/>
              <w:bottom w:val="single" w:sz="4" w:space="0" w:color="auto"/>
              <w:right w:val="single" w:sz="4" w:space="0" w:color="auto"/>
            </w:tcBorders>
            <w:vAlign w:val="center"/>
            <w:hideMark/>
          </w:tcPr>
          <w:p w:rsidR="00A50AD1" w:rsidRDefault="009F215A">
            <w:pPr>
              <w:spacing w:before="60"/>
              <w:jc w:val="center"/>
            </w:pPr>
            <w:r>
              <w:t>27.11.2020</w:t>
            </w:r>
          </w:p>
        </w:tc>
      </w:tr>
      <w:tr w:rsidR="00A50AD1" w:rsidTr="00A50AD1">
        <w:tc>
          <w:tcPr>
            <w:tcW w:w="828" w:type="dxa"/>
            <w:tcBorders>
              <w:top w:val="single" w:sz="4" w:space="0" w:color="auto"/>
              <w:left w:val="single" w:sz="4" w:space="0" w:color="auto"/>
              <w:bottom w:val="single" w:sz="4" w:space="0" w:color="auto"/>
              <w:right w:val="single" w:sz="4" w:space="0" w:color="auto"/>
            </w:tcBorders>
            <w:hideMark/>
          </w:tcPr>
          <w:p w:rsidR="00A50AD1" w:rsidRDefault="00A50AD1">
            <w:pPr>
              <w:spacing w:before="60"/>
              <w:jc w:val="center"/>
              <w:rPr>
                <w:b/>
              </w:rPr>
            </w:pPr>
            <w:r>
              <w:rPr>
                <w:b/>
              </w:rPr>
              <w:t>3.</w:t>
            </w:r>
          </w:p>
        </w:tc>
        <w:tc>
          <w:tcPr>
            <w:tcW w:w="5943" w:type="dxa"/>
            <w:tcBorders>
              <w:top w:val="single" w:sz="4" w:space="0" w:color="auto"/>
              <w:left w:val="single" w:sz="4" w:space="0" w:color="auto"/>
              <w:bottom w:val="single" w:sz="4" w:space="0" w:color="auto"/>
              <w:right w:val="single" w:sz="4" w:space="0" w:color="auto"/>
            </w:tcBorders>
            <w:hideMark/>
          </w:tcPr>
          <w:p w:rsidR="00A50AD1" w:rsidRDefault="00A50AD1">
            <w:pPr>
              <w:spacing w:before="60"/>
            </w:pPr>
            <w:r>
              <w:t>Eserlerin okul müdürlüklerinde toplanması</w:t>
            </w:r>
          </w:p>
        </w:tc>
        <w:tc>
          <w:tcPr>
            <w:tcW w:w="1797" w:type="dxa"/>
            <w:tcBorders>
              <w:top w:val="single" w:sz="4" w:space="0" w:color="auto"/>
              <w:left w:val="single" w:sz="4" w:space="0" w:color="auto"/>
              <w:bottom w:val="single" w:sz="4" w:space="0" w:color="auto"/>
              <w:right w:val="single" w:sz="4" w:space="0" w:color="auto"/>
            </w:tcBorders>
            <w:vAlign w:val="center"/>
            <w:hideMark/>
          </w:tcPr>
          <w:p w:rsidR="00A50AD1" w:rsidRDefault="009F215A">
            <w:pPr>
              <w:spacing w:before="60"/>
              <w:jc w:val="center"/>
            </w:pPr>
            <w:r>
              <w:t>01.01.2021</w:t>
            </w:r>
          </w:p>
        </w:tc>
        <w:tc>
          <w:tcPr>
            <w:tcW w:w="1440" w:type="dxa"/>
            <w:tcBorders>
              <w:top w:val="single" w:sz="4" w:space="0" w:color="auto"/>
              <w:left w:val="single" w:sz="4" w:space="0" w:color="auto"/>
              <w:bottom w:val="single" w:sz="4" w:space="0" w:color="auto"/>
              <w:right w:val="single" w:sz="4" w:space="0" w:color="auto"/>
            </w:tcBorders>
            <w:vAlign w:val="center"/>
            <w:hideMark/>
          </w:tcPr>
          <w:p w:rsidR="00A50AD1" w:rsidRDefault="009F215A">
            <w:pPr>
              <w:spacing w:before="60"/>
              <w:jc w:val="center"/>
            </w:pPr>
            <w:r>
              <w:t>11.01.2021</w:t>
            </w:r>
          </w:p>
        </w:tc>
      </w:tr>
      <w:tr w:rsidR="00A50AD1" w:rsidTr="00A50AD1">
        <w:tc>
          <w:tcPr>
            <w:tcW w:w="828" w:type="dxa"/>
            <w:tcBorders>
              <w:top w:val="single" w:sz="4" w:space="0" w:color="auto"/>
              <w:left w:val="single" w:sz="4" w:space="0" w:color="auto"/>
              <w:bottom w:val="single" w:sz="4" w:space="0" w:color="auto"/>
              <w:right w:val="single" w:sz="4" w:space="0" w:color="auto"/>
            </w:tcBorders>
            <w:hideMark/>
          </w:tcPr>
          <w:p w:rsidR="00A50AD1" w:rsidRDefault="00A50AD1">
            <w:pPr>
              <w:spacing w:before="60"/>
              <w:jc w:val="center"/>
              <w:rPr>
                <w:b/>
              </w:rPr>
            </w:pPr>
            <w:r>
              <w:rPr>
                <w:b/>
              </w:rPr>
              <w:t>4.</w:t>
            </w:r>
          </w:p>
        </w:tc>
        <w:tc>
          <w:tcPr>
            <w:tcW w:w="5943" w:type="dxa"/>
            <w:tcBorders>
              <w:top w:val="single" w:sz="4" w:space="0" w:color="auto"/>
              <w:left w:val="single" w:sz="4" w:space="0" w:color="auto"/>
              <w:bottom w:val="single" w:sz="4" w:space="0" w:color="auto"/>
              <w:right w:val="single" w:sz="4" w:space="0" w:color="auto"/>
            </w:tcBorders>
            <w:hideMark/>
          </w:tcPr>
          <w:p w:rsidR="00A50AD1" w:rsidRDefault="00A50AD1">
            <w:pPr>
              <w:spacing w:before="60"/>
            </w:pPr>
            <w:r>
              <w:t>Eserlerin okul müdürlüklerince</w:t>
            </w:r>
            <w:r w:rsidR="00705F9D">
              <w:t xml:space="preserve"> değerlendirilmesi ve İlçe Millî</w:t>
            </w:r>
            <w:r>
              <w:t xml:space="preserve"> Eğitim Müdürlüklerine gönderilmesi</w:t>
            </w:r>
          </w:p>
        </w:tc>
        <w:tc>
          <w:tcPr>
            <w:tcW w:w="1797" w:type="dxa"/>
            <w:tcBorders>
              <w:top w:val="single" w:sz="4" w:space="0" w:color="auto"/>
              <w:left w:val="single" w:sz="4" w:space="0" w:color="auto"/>
              <w:bottom w:val="single" w:sz="4" w:space="0" w:color="auto"/>
              <w:right w:val="single" w:sz="4" w:space="0" w:color="auto"/>
            </w:tcBorders>
            <w:vAlign w:val="center"/>
            <w:hideMark/>
          </w:tcPr>
          <w:p w:rsidR="00A50AD1" w:rsidRDefault="009F215A" w:rsidP="00A118AC">
            <w:pPr>
              <w:spacing w:before="60"/>
              <w:jc w:val="center"/>
            </w:pPr>
            <w:r>
              <w:t>12.01.2021</w:t>
            </w:r>
          </w:p>
        </w:tc>
        <w:tc>
          <w:tcPr>
            <w:tcW w:w="1440" w:type="dxa"/>
            <w:tcBorders>
              <w:top w:val="single" w:sz="4" w:space="0" w:color="auto"/>
              <w:left w:val="single" w:sz="4" w:space="0" w:color="auto"/>
              <w:bottom w:val="single" w:sz="4" w:space="0" w:color="auto"/>
              <w:right w:val="single" w:sz="4" w:space="0" w:color="auto"/>
            </w:tcBorders>
            <w:vAlign w:val="center"/>
            <w:hideMark/>
          </w:tcPr>
          <w:p w:rsidR="00A50AD1" w:rsidRDefault="009F215A">
            <w:pPr>
              <w:spacing w:before="60"/>
              <w:jc w:val="center"/>
            </w:pPr>
            <w:r>
              <w:t>22.01.2021</w:t>
            </w:r>
          </w:p>
        </w:tc>
      </w:tr>
      <w:tr w:rsidR="00A50AD1" w:rsidTr="00A50AD1">
        <w:tc>
          <w:tcPr>
            <w:tcW w:w="828" w:type="dxa"/>
            <w:tcBorders>
              <w:top w:val="single" w:sz="4" w:space="0" w:color="auto"/>
              <w:left w:val="single" w:sz="4" w:space="0" w:color="auto"/>
              <w:bottom w:val="single" w:sz="4" w:space="0" w:color="auto"/>
              <w:right w:val="single" w:sz="4" w:space="0" w:color="auto"/>
            </w:tcBorders>
            <w:hideMark/>
          </w:tcPr>
          <w:p w:rsidR="00A50AD1" w:rsidRDefault="00A50AD1">
            <w:pPr>
              <w:spacing w:before="60"/>
              <w:jc w:val="center"/>
              <w:rPr>
                <w:b/>
              </w:rPr>
            </w:pPr>
            <w:r>
              <w:rPr>
                <w:b/>
              </w:rPr>
              <w:t>5.</w:t>
            </w:r>
          </w:p>
        </w:tc>
        <w:tc>
          <w:tcPr>
            <w:tcW w:w="5943" w:type="dxa"/>
            <w:tcBorders>
              <w:top w:val="single" w:sz="4" w:space="0" w:color="auto"/>
              <w:left w:val="single" w:sz="4" w:space="0" w:color="auto"/>
              <w:bottom w:val="single" w:sz="4" w:space="0" w:color="auto"/>
              <w:right w:val="single" w:sz="4" w:space="0" w:color="auto"/>
            </w:tcBorders>
            <w:hideMark/>
          </w:tcPr>
          <w:p w:rsidR="00A50AD1" w:rsidRDefault="00705F9D">
            <w:pPr>
              <w:spacing w:before="60"/>
            </w:pPr>
            <w:r>
              <w:t>İlçe Millî</w:t>
            </w:r>
            <w:r w:rsidR="00A50AD1">
              <w:t xml:space="preserve"> Eğitim Müdürlüğünce eserler</w:t>
            </w:r>
            <w:r>
              <w:t xml:space="preserve">in değerlendirilmesi </w:t>
            </w:r>
            <w:r>
              <w:lastRenderedPageBreak/>
              <w:t>ve İl Millî</w:t>
            </w:r>
            <w:r w:rsidR="00A50AD1">
              <w:t xml:space="preserve"> Eğitim Müdürlüklerine gönderilmesi</w:t>
            </w:r>
          </w:p>
        </w:tc>
        <w:tc>
          <w:tcPr>
            <w:tcW w:w="1797" w:type="dxa"/>
            <w:tcBorders>
              <w:top w:val="single" w:sz="4" w:space="0" w:color="auto"/>
              <w:left w:val="single" w:sz="4" w:space="0" w:color="auto"/>
              <w:bottom w:val="single" w:sz="4" w:space="0" w:color="auto"/>
              <w:right w:val="single" w:sz="4" w:space="0" w:color="auto"/>
            </w:tcBorders>
            <w:vAlign w:val="center"/>
            <w:hideMark/>
          </w:tcPr>
          <w:p w:rsidR="00A50AD1" w:rsidRDefault="009F215A">
            <w:pPr>
              <w:spacing w:before="60"/>
              <w:jc w:val="center"/>
            </w:pPr>
            <w:r>
              <w:lastRenderedPageBreak/>
              <w:t>08.02.2021</w:t>
            </w:r>
          </w:p>
        </w:tc>
        <w:tc>
          <w:tcPr>
            <w:tcW w:w="1440" w:type="dxa"/>
            <w:tcBorders>
              <w:top w:val="single" w:sz="4" w:space="0" w:color="auto"/>
              <w:left w:val="single" w:sz="4" w:space="0" w:color="auto"/>
              <w:bottom w:val="single" w:sz="4" w:space="0" w:color="auto"/>
              <w:right w:val="single" w:sz="4" w:space="0" w:color="auto"/>
            </w:tcBorders>
            <w:vAlign w:val="center"/>
            <w:hideMark/>
          </w:tcPr>
          <w:p w:rsidR="00A50AD1" w:rsidRDefault="009F215A">
            <w:pPr>
              <w:spacing w:before="60"/>
              <w:jc w:val="center"/>
            </w:pPr>
            <w:r>
              <w:t>12.02.2021</w:t>
            </w:r>
          </w:p>
        </w:tc>
      </w:tr>
      <w:tr w:rsidR="00A50AD1" w:rsidTr="00A50AD1">
        <w:tc>
          <w:tcPr>
            <w:tcW w:w="828" w:type="dxa"/>
            <w:tcBorders>
              <w:top w:val="single" w:sz="4" w:space="0" w:color="auto"/>
              <w:left w:val="single" w:sz="4" w:space="0" w:color="auto"/>
              <w:bottom w:val="single" w:sz="4" w:space="0" w:color="auto"/>
              <w:right w:val="single" w:sz="4" w:space="0" w:color="auto"/>
            </w:tcBorders>
            <w:hideMark/>
          </w:tcPr>
          <w:p w:rsidR="00A50AD1" w:rsidRDefault="00A50AD1">
            <w:pPr>
              <w:spacing w:before="60"/>
              <w:jc w:val="center"/>
              <w:rPr>
                <w:b/>
              </w:rPr>
            </w:pPr>
            <w:r>
              <w:rPr>
                <w:b/>
              </w:rPr>
              <w:lastRenderedPageBreak/>
              <w:t>6.</w:t>
            </w:r>
          </w:p>
        </w:tc>
        <w:tc>
          <w:tcPr>
            <w:tcW w:w="5943" w:type="dxa"/>
            <w:tcBorders>
              <w:top w:val="single" w:sz="4" w:space="0" w:color="auto"/>
              <w:left w:val="single" w:sz="4" w:space="0" w:color="auto"/>
              <w:bottom w:val="single" w:sz="4" w:space="0" w:color="auto"/>
              <w:right w:val="single" w:sz="4" w:space="0" w:color="auto"/>
            </w:tcBorders>
            <w:hideMark/>
          </w:tcPr>
          <w:p w:rsidR="00A50AD1" w:rsidRDefault="00705F9D">
            <w:pPr>
              <w:spacing w:before="60"/>
            </w:pPr>
            <w:r>
              <w:t>İl Millî</w:t>
            </w:r>
            <w:r w:rsidR="00A50AD1">
              <w:t xml:space="preserve"> Eğitim Müdürlüğünce değerlendirilmesi, komisyon tarafından düzenlenen tutanak ile birlikte Milli Eğitim Bakanlığına gönderilmesi </w:t>
            </w:r>
          </w:p>
        </w:tc>
        <w:tc>
          <w:tcPr>
            <w:tcW w:w="1797" w:type="dxa"/>
            <w:tcBorders>
              <w:top w:val="single" w:sz="4" w:space="0" w:color="auto"/>
              <w:left w:val="single" w:sz="4" w:space="0" w:color="auto"/>
              <w:bottom w:val="single" w:sz="4" w:space="0" w:color="auto"/>
              <w:right w:val="single" w:sz="4" w:space="0" w:color="auto"/>
            </w:tcBorders>
            <w:vAlign w:val="center"/>
            <w:hideMark/>
          </w:tcPr>
          <w:p w:rsidR="00A50AD1" w:rsidRDefault="009F215A">
            <w:pPr>
              <w:spacing w:before="60"/>
              <w:jc w:val="center"/>
            </w:pPr>
            <w:r>
              <w:t>22.02.2021</w:t>
            </w:r>
          </w:p>
        </w:tc>
        <w:tc>
          <w:tcPr>
            <w:tcW w:w="1440" w:type="dxa"/>
            <w:tcBorders>
              <w:top w:val="single" w:sz="4" w:space="0" w:color="auto"/>
              <w:left w:val="single" w:sz="4" w:space="0" w:color="auto"/>
              <w:bottom w:val="single" w:sz="4" w:space="0" w:color="auto"/>
              <w:right w:val="single" w:sz="4" w:space="0" w:color="auto"/>
            </w:tcBorders>
            <w:vAlign w:val="center"/>
            <w:hideMark/>
          </w:tcPr>
          <w:p w:rsidR="00A50AD1" w:rsidRDefault="009F215A">
            <w:pPr>
              <w:spacing w:before="60"/>
              <w:jc w:val="center"/>
            </w:pPr>
            <w:r>
              <w:t>26</w:t>
            </w:r>
            <w:r w:rsidR="00AE5EC8">
              <w:t>.02</w:t>
            </w:r>
            <w:r>
              <w:t>.2021</w:t>
            </w:r>
          </w:p>
        </w:tc>
      </w:tr>
      <w:tr w:rsidR="00A50AD1" w:rsidTr="00A50AD1">
        <w:tc>
          <w:tcPr>
            <w:tcW w:w="828" w:type="dxa"/>
            <w:tcBorders>
              <w:top w:val="single" w:sz="4" w:space="0" w:color="auto"/>
              <w:left w:val="single" w:sz="4" w:space="0" w:color="auto"/>
              <w:bottom w:val="single" w:sz="4" w:space="0" w:color="auto"/>
              <w:right w:val="single" w:sz="4" w:space="0" w:color="auto"/>
            </w:tcBorders>
            <w:hideMark/>
          </w:tcPr>
          <w:p w:rsidR="00A50AD1" w:rsidRDefault="00A50AD1">
            <w:pPr>
              <w:spacing w:before="60"/>
              <w:jc w:val="center"/>
              <w:rPr>
                <w:b/>
              </w:rPr>
            </w:pPr>
            <w:r>
              <w:rPr>
                <w:b/>
              </w:rPr>
              <w:t>7.</w:t>
            </w:r>
          </w:p>
        </w:tc>
        <w:tc>
          <w:tcPr>
            <w:tcW w:w="5943" w:type="dxa"/>
            <w:tcBorders>
              <w:top w:val="single" w:sz="4" w:space="0" w:color="auto"/>
              <w:left w:val="single" w:sz="4" w:space="0" w:color="auto"/>
              <w:bottom w:val="single" w:sz="4" w:space="0" w:color="auto"/>
              <w:right w:val="single" w:sz="4" w:space="0" w:color="auto"/>
            </w:tcBorders>
            <w:hideMark/>
          </w:tcPr>
          <w:p w:rsidR="00A50AD1" w:rsidRDefault="00705F9D">
            <w:pPr>
              <w:spacing w:before="60"/>
            </w:pPr>
            <w:r>
              <w:t>Millî</w:t>
            </w:r>
            <w:r w:rsidR="00A50AD1">
              <w:t xml:space="preserve"> Eğitim Bakanlığında değerlendirilen eserlerin “</w:t>
            </w:r>
            <w:proofErr w:type="spellStart"/>
            <w:r w:rsidR="00A50AD1">
              <w:t>MorabinParkı”nda</w:t>
            </w:r>
            <w:proofErr w:type="spellEnd"/>
            <w:r w:rsidR="00A50AD1">
              <w:t xml:space="preserve"> sergilenmesi ve ödül töreni</w:t>
            </w:r>
          </w:p>
        </w:tc>
        <w:tc>
          <w:tcPr>
            <w:tcW w:w="1797" w:type="dxa"/>
            <w:tcBorders>
              <w:top w:val="single" w:sz="4" w:space="0" w:color="auto"/>
              <w:left w:val="single" w:sz="4" w:space="0" w:color="auto"/>
              <w:bottom w:val="single" w:sz="4" w:space="0" w:color="auto"/>
              <w:right w:val="single" w:sz="4" w:space="0" w:color="auto"/>
            </w:tcBorders>
            <w:vAlign w:val="center"/>
            <w:hideMark/>
          </w:tcPr>
          <w:p w:rsidR="00A50AD1" w:rsidRDefault="009F215A">
            <w:pPr>
              <w:spacing w:before="60"/>
              <w:jc w:val="center"/>
            </w:pPr>
            <w:r>
              <w:t>23.04.2021</w:t>
            </w:r>
          </w:p>
        </w:tc>
        <w:tc>
          <w:tcPr>
            <w:tcW w:w="1440" w:type="dxa"/>
            <w:tcBorders>
              <w:top w:val="single" w:sz="4" w:space="0" w:color="auto"/>
              <w:left w:val="single" w:sz="4" w:space="0" w:color="auto"/>
              <w:bottom w:val="single" w:sz="4" w:space="0" w:color="auto"/>
              <w:right w:val="single" w:sz="4" w:space="0" w:color="auto"/>
            </w:tcBorders>
            <w:vAlign w:val="center"/>
            <w:hideMark/>
          </w:tcPr>
          <w:p w:rsidR="00A50AD1" w:rsidRDefault="009F215A">
            <w:pPr>
              <w:spacing w:before="60"/>
              <w:jc w:val="center"/>
            </w:pPr>
            <w:r>
              <w:t>25.04.2021</w:t>
            </w:r>
          </w:p>
        </w:tc>
      </w:tr>
    </w:tbl>
    <w:p w:rsidR="00A50AD1" w:rsidRDefault="00A50AD1" w:rsidP="00A50AD1">
      <w:pPr>
        <w:spacing w:before="60"/>
        <w:jc w:val="both"/>
        <w:rPr>
          <w:b/>
        </w:rPr>
      </w:pPr>
    </w:p>
    <w:p w:rsidR="00A50AD1" w:rsidRDefault="00A50AD1" w:rsidP="00A50AD1">
      <w:pPr>
        <w:numPr>
          <w:ilvl w:val="0"/>
          <w:numId w:val="1"/>
        </w:numPr>
        <w:spacing w:before="60"/>
        <w:jc w:val="both"/>
        <w:rPr>
          <w:b/>
        </w:rPr>
      </w:pPr>
      <w:r>
        <w:rPr>
          <w:b/>
        </w:rPr>
        <w:t xml:space="preserve"> UYGULAMAYA İLİŞKİN AÇIKLAMALAR</w:t>
      </w:r>
    </w:p>
    <w:p w:rsidR="00A50AD1" w:rsidRDefault="00A50AD1" w:rsidP="00A50AD1">
      <w:pPr>
        <w:numPr>
          <w:ilvl w:val="0"/>
          <w:numId w:val="5"/>
        </w:numPr>
        <w:tabs>
          <w:tab w:val="num" w:pos="709"/>
        </w:tabs>
        <w:spacing w:before="60"/>
        <w:ind w:left="709" w:hanging="425"/>
        <w:jc w:val="both"/>
      </w:pPr>
      <w:r>
        <w:t>Yarışma koşulları okul müdürlüğü tarafından öğretmen ve öğrencilere duyurulacaktır.</w:t>
      </w:r>
    </w:p>
    <w:p w:rsidR="00A50AD1" w:rsidRDefault="00A50AD1" w:rsidP="00A50AD1">
      <w:pPr>
        <w:numPr>
          <w:ilvl w:val="0"/>
          <w:numId w:val="5"/>
        </w:numPr>
        <w:tabs>
          <w:tab w:val="num" w:pos="709"/>
        </w:tabs>
        <w:spacing w:before="60"/>
        <w:ind w:left="709" w:hanging="425"/>
        <w:jc w:val="both"/>
      </w:pPr>
      <w:r>
        <w:t>Öğrenci sadece bir dalda yarışmaya katılacaktır.</w:t>
      </w:r>
    </w:p>
    <w:p w:rsidR="00A50AD1" w:rsidRDefault="00A50AD1" w:rsidP="00A50AD1">
      <w:pPr>
        <w:numPr>
          <w:ilvl w:val="0"/>
          <w:numId w:val="5"/>
        </w:numPr>
        <w:tabs>
          <w:tab w:val="num" w:pos="709"/>
        </w:tabs>
        <w:spacing w:before="60"/>
        <w:ind w:left="709" w:hanging="425"/>
        <w:jc w:val="both"/>
      </w:pPr>
      <w:r>
        <w:t>Öğrenciler tarafından hazırlanmış olan eserler okul müdürlüklerine teslim edilecektir.</w:t>
      </w:r>
    </w:p>
    <w:p w:rsidR="00A50AD1" w:rsidRDefault="00A50AD1" w:rsidP="00A50AD1">
      <w:pPr>
        <w:numPr>
          <w:ilvl w:val="0"/>
          <w:numId w:val="5"/>
        </w:numPr>
        <w:tabs>
          <w:tab w:val="num" w:pos="709"/>
        </w:tabs>
        <w:spacing w:before="60"/>
        <w:ind w:left="709" w:hanging="425"/>
        <w:jc w:val="both"/>
      </w:pPr>
      <w:r>
        <w:t xml:space="preserve">Okullarda “resim”, “şiir” ve “kompozisyon” dallarında </w:t>
      </w:r>
      <w:proofErr w:type="gramStart"/>
      <w:r>
        <w:t>branş</w:t>
      </w:r>
      <w:proofErr w:type="gramEnd"/>
      <w:r>
        <w:t xml:space="preserve"> öğretmenlerinden oluşturulacak iki ayrı komisyon tarafından eserler değerlendirilecektir.</w:t>
      </w:r>
    </w:p>
    <w:p w:rsidR="00A50AD1" w:rsidRDefault="00A50AD1" w:rsidP="00AE5EC8">
      <w:pPr>
        <w:pStyle w:val="ListeParagraf"/>
        <w:numPr>
          <w:ilvl w:val="0"/>
          <w:numId w:val="5"/>
        </w:numPr>
        <w:ind w:left="709" w:hanging="425"/>
        <w:jc w:val="both"/>
        <w:rPr>
          <w:color w:val="000000" w:themeColor="text1"/>
        </w:rPr>
      </w:pPr>
      <w:r>
        <w:rPr>
          <w:color w:val="000000" w:themeColor="text1"/>
        </w:rPr>
        <w:t xml:space="preserve">Okul müdürlüklerinde kurulan komisyon tarafından; yarışmaya katılan öğrencilerin </w:t>
      </w:r>
    </w:p>
    <w:p w:rsidR="00A50AD1" w:rsidRDefault="00A50AD1" w:rsidP="00AE5EC8">
      <w:pPr>
        <w:ind w:left="568"/>
        <w:jc w:val="both"/>
        <w:rPr>
          <w:color w:val="000000" w:themeColor="text1"/>
        </w:rPr>
      </w:pPr>
      <w:proofErr w:type="gramStart"/>
      <w:r>
        <w:rPr>
          <w:color w:val="000000" w:themeColor="text1"/>
        </w:rPr>
        <w:t>hazırlamış</w:t>
      </w:r>
      <w:proofErr w:type="gramEnd"/>
      <w:r>
        <w:rPr>
          <w:color w:val="000000" w:themeColor="text1"/>
        </w:rPr>
        <w:t xml:space="preserve"> oldukları eserlerin özgün olmadığı tespit edilenler tutanakla belirlenerek değerlendirmeye alınmayacaktır. </w:t>
      </w:r>
    </w:p>
    <w:p w:rsidR="00A50AD1" w:rsidRDefault="00A50AD1" w:rsidP="00A50AD1">
      <w:pPr>
        <w:pStyle w:val="ListeParagraf"/>
        <w:numPr>
          <w:ilvl w:val="0"/>
          <w:numId w:val="5"/>
        </w:numPr>
        <w:spacing w:before="60"/>
        <w:ind w:left="709" w:hanging="425"/>
        <w:jc w:val="both"/>
      </w:pPr>
      <w:r>
        <w:t>Okul Müdürlüğünce</w:t>
      </w:r>
      <w:r w:rsidR="00515933">
        <w:rPr>
          <w:b/>
        </w:rPr>
        <w:t xml:space="preserve">her dalda </w:t>
      </w:r>
      <w:r>
        <w:rPr>
          <w:b/>
        </w:rPr>
        <w:t>birinci</w:t>
      </w:r>
      <w:r>
        <w:t xml:space="preserve"> olan eserler t</w:t>
      </w:r>
      <w:r w:rsidR="008D631F">
        <w:t xml:space="preserve">utanakla onaylanarak İlçe Millî </w:t>
      </w:r>
      <w:r>
        <w:t>Eğitim Müdürlüğüne teslim e</w:t>
      </w:r>
      <w:r w:rsidR="00515933">
        <w:t>dilecektir. (Faaliyet Takvimi: 7</w:t>
      </w:r>
      <w:r>
        <w:t>/4. sıra)</w:t>
      </w:r>
    </w:p>
    <w:p w:rsidR="00A50AD1" w:rsidRDefault="00515933" w:rsidP="00A50AD1">
      <w:pPr>
        <w:pStyle w:val="ListeParagraf"/>
        <w:numPr>
          <w:ilvl w:val="0"/>
          <w:numId w:val="6"/>
        </w:numPr>
        <w:spacing w:before="60"/>
        <w:ind w:hanging="436"/>
        <w:jc w:val="both"/>
      </w:pPr>
      <w:r>
        <w:t>Oku</w:t>
      </w:r>
      <w:r w:rsidR="008D631F">
        <w:t>llardan gelen eserler ilçe millî</w:t>
      </w:r>
      <w:r>
        <w:t xml:space="preserve"> eğitim m</w:t>
      </w:r>
      <w:r w:rsidR="00A50AD1">
        <w:t xml:space="preserve">üdürlüğünce kurulacak komisyonlar tarafından (10. Maddenin d fıkrası göz önünde bulundurularak) değerlendirmeye alınacak ve </w:t>
      </w:r>
      <w:r w:rsidRPr="00750840">
        <w:rPr>
          <w:b/>
        </w:rPr>
        <w:t>her dalda birinci</w:t>
      </w:r>
      <w:r>
        <w:t xml:space="preserve"> olan</w:t>
      </w:r>
      <w:r w:rsidR="00750840">
        <w:t xml:space="preserve"> eseril milli eğitim m</w:t>
      </w:r>
      <w:r w:rsidR="00A50AD1">
        <w:t>üdürlüklerine teslim e</w:t>
      </w:r>
      <w:r w:rsidR="00750840">
        <w:t>dilecektir. (Faaliyet Takvimi: 7</w:t>
      </w:r>
      <w:r w:rsidR="00A50AD1">
        <w:t>/5. sıra)</w:t>
      </w:r>
    </w:p>
    <w:p w:rsidR="00A50AD1" w:rsidRDefault="008D631F" w:rsidP="00750840">
      <w:pPr>
        <w:pStyle w:val="ListeParagraf"/>
        <w:numPr>
          <w:ilvl w:val="0"/>
          <w:numId w:val="6"/>
        </w:numPr>
        <w:spacing w:before="60"/>
        <w:ind w:hanging="436"/>
        <w:jc w:val="both"/>
      </w:pPr>
      <w:r>
        <w:t>İl millî</w:t>
      </w:r>
      <w:r w:rsidR="00750840">
        <w:t xml:space="preserve"> eğitim müdürlükleri tarafından ilgili m</w:t>
      </w:r>
      <w:r>
        <w:t>illî</w:t>
      </w:r>
      <w:r w:rsidR="00750840">
        <w:t xml:space="preserve"> eğitim müdür yardımcısı veya şube m</w:t>
      </w:r>
      <w:r w:rsidR="00A50AD1">
        <w:t xml:space="preserve">üdürünün başkanlığında, </w:t>
      </w:r>
      <w:proofErr w:type="gramStart"/>
      <w:r w:rsidR="00A50AD1">
        <w:t>branş</w:t>
      </w:r>
      <w:proofErr w:type="gramEnd"/>
      <w:r w:rsidR="00A50AD1">
        <w:t xml:space="preserve"> öğretmenlerinin bulunduğu </w:t>
      </w:r>
      <w:r w:rsidR="00A50AD1">
        <w:rPr>
          <w:b/>
        </w:rPr>
        <w:t>İl Değerlendirme Komisyonu</w:t>
      </w:r>
      <w:r w:rsidR="00A50AD1">
        <w:t xml:space="preserve"> oluşturu</w:t>
      </w:r>
      <w:r w:rsidR="00750840">
        <w:t>lacak, ilçelerden gelen eserler</w:t>
      </w:r>
      <w:r w:rsidR="00A50AD1">
        <w:t xml:space="preserve"> Değerlendirme Komisyonu tarafından değerlendirmeye alınacak ve resim, şiir ve kompozisyon dalındaki </w:t>
      </w:r>
      <w:r w:rsidR="00A50AD1" w:rsidRPr="00750840">
        <w:rPr>
          <w:b/>
          <w:u w:val="single"/>
        </w:rPr>
        <w:t xml:space="preserve">sadece il birincisi seçilen </w:t>
      </w:r>
      <w:r w:rsidR="00750840">
        <w:rPr>
          <w:b/>
          <w:u w:val="single"/>
        </w:rPr>
        <w:t>üç (3) eser</w:t>
      </w:r>
      <w:r w:rsidR="00A50AD1">
        <w:rPr>
          <w:b/>
        </w:rPr>
        <w:t xml:space="preserve">Ek-1 </w:t>
      </w:r>
      <w:r w:rsidR="00A50AD1">
        <w:t>doğrultusunda düzenlenen tutanak ile Bakanlığımıza gönde</w:t>
      </w:r>
      <w:r w:rsidR="00750840">
        <w:t>rilecektir. (Faaliyet Takvimi: 7</w:t>
      </w:r>
      <w:r w:rsidR="00A50AD1">
        <w:t>/6. sıra)</w:t>
      </w:r>
    </w:p>
    <w:p w:rsidR="00A50AD1" w:rsidRDefault="00A50AD1" w:rsidP="00A50AD1">
      <w:pPr>
        <w:numPr>
          <w:ilvl w:val="0"/>
          <w:numId w:val="6"/>
        </w:numPr>
        <w:tabs>
          <w:tab w:val="num" w:pos="928"/>
        </w:tabs>
        <w:spacing w:before="60"/>
        <w:ind w:left="709"/>
        <w:jc w:val="both"/>
      </w:pPr>
      <w:r>
        <w:t>Resimlerin PTT ka</w:t>
      </w:r>
      <w:r w:rsidR="008D631F">
        <w:t>rgo hizmeti aracılığı ile (Millî</w:t>
      </w:r>
      <w:r>
        <w:t xml:space="preserve"> Eğitim Bakanlığı Temel Eğitim Genel Müdürlüğü Atatürk Bulvarı 06648 Bakanlıklar/ANKAR</w:t>
      </w:r>
      <w:r w:rsidR="00750840">
        <w:t>A) adresine gönderilecektir.</w:t>
      </w:r>
    </w:p>
    <w:p w:rsidR="00F26321" w:rsidRDefault="00F26321" w:rsidP="00F26321">
      <w:pPr>
        <w:numPr>
          <w:ilvl w:val="0"/>
          <w:numId w:val="6"/>
        </w:numPr>
        <w:spacing w:before="60"/>
        <w:jc w:val="both"/>
      </w:pPr>
      <w:r>
        <w:t xml:space="preserve">Şiir ve kompozisyon dallarındaki eserler ise ayrıca bilgisayar ortamında </w:t>
      </w:r>
      <w:proofErr w:type="spellStart"/>
      <w:r>
        <w:t>word</w:t>
      </w:r>
      <w:proofErr w:type="spellEnd"/>
      <w:r>
        <w:t xml:space="preserve"> programında 12 punto Times New Roman yazı tipinde A4 </w:t>
      </w:r>
      <w:proofErr w:type="gramStart"/>
      <w:r>
        <w:t>kağıt</w:t>
      </w:r>
      <w:proofErr w:type="gramEnd"/>
      <w:r>
        <w:t xml:space="preserve"> formatında yazılarak DYS sistemi ile de gönderilecektir. Tarayıcı (</w:t>
      </w:r>
      <w:proofErr w:type="spellStart"/>
      <w:r>
        <w:t>scanner</w:t>
      </w:r>
      <w:proofErr w:type="spellEnd"/>
      <w:r>
        <w:t>) ile PDF, JPG vb. gibi dosya uzantılı olarak gönderilmeyecektir.</w:t>
      </w:r>
    </w:p>
    <w:p w:rsidR="00A50AD1" w:rsidRDefault="00A50AD1" w:rsidP="00F26321">
      <w:pPr>
        <w:numPr>
          <w:ilvl w:val="0"/>
          <w:numId w:val="6"/>
        </w:numPr>
        <w:tabs>
          <w:tab w:val="num" w:pos="928"/>
        </w:tabs>
        <w:spacing w:before="60"/>
        <w:ind w:left="709"/>
        <w:jc w:val="both"/>
      </w:pPr>
      <w:r>
        <w:t xml:space="preserve">Resim, şiir ve kompozisyon dallarında </w:t>
      </w:r>
      <w:r w:rsidRPr="00F26321">
        <w:rPr>
          <w:b/>
        </w:rPr>
        <w:t>İl birincisi</w:t>
      </w:r>
      <w:r>
        <w:t xml:space="preserve"> olan eserler</w:t>
      </w:r>
      <w:r w:rsidR="00845F7A">
        <w:t>,</w:t>
      </w:r>
      <w:r>
        <w:t xml:space="preserve"> il değerlendirme komisyonu tarafından tutanak</w:t>
      </w:r>
      <w:r w:rsidRPr="00F26321">
        <w:rPr>
          <w:color w:val="000000" w:themeColor="text1"/>
        </w:rPr>
        <w:t>la</w:t>
      </w:r>
      <w:r>
        <w:t>onaylanarakBakanlığımıza gönderilecektir. Tutanaksız gönderilen eserler derecelendirmeye alınmayacaktır.</w:t>
      </w:r>
    </w:p>
    <w:p w:rsidR="00A50AD1" w:rsidRDefault="00A50AD1" w:rsidP="00A50AD1">
      <w:pPr>
        <w:numPr>
          <w:ilvl w:val="0"/>
          <w:numId w:val="6"/>
        </w:numPr>
        <w:tabs>
          <w:tab w:val="num" w:pos="928"/>
        </w:tabs>
        <w:spacing w:before="60"/>
        <w:ind w:left="709"/>
        <w:jc w:val="both"/>
      </w:pPr>
      <w:r>
        <w:t xml:space="preserve">İl birincisi olan eserin dışındaki (ikinci, üçüncü, mansiyon vb gibi) diğer eserlerin Bakanlığımıza gönderilmesi halinde seçici kurul tarafından değerlendirmeye alınmayarak </w:t>
      </w:r>
      <w:r w:rsidR="00845F7A">
        <w:t>bu konuda hiçbir kurum veya şah</w:t>
      </w:r>
      <w:r>
        <w:t>sa iadesi yapılmayacak ve bu konuda hak iddia edilmeyecektir.</w:t>
      </w:r>
    </w:p>
    <w:p w:rsidR="00A50AD1" w:rsidRDefault="00A50AD1" w:rsidP="00A50AD1">
      <w:pPr>
        <w:numPr>
          <w:ilvl w:val="0"/>
          <w:numId w:val="6"/>
        </w:numPr>
        <w:tabs>
          <w:tab w:val="num" w:pos="928"/>
        </w:tabs>
        <w:spacing w:before="60"/>
        <w:ind w:left="709"/>
        <w:jc w:val="both"/>
      </w:pPr>
      <w:r>
        <w:t xml:space="preserve">Bakanlığımıza </w:t>
      </w:r>
      <w:r w:rsidR="00845F7A">
        <w:t>ulaşan</w:t>
      </w:r>
      <w:r>
        <w:t xml:space="preserve"> eserler sahiplerine iade edilmeyecek ve kat</w:t>
      </w:r>
      <w:r w:rsidR="00845F7A">
        <w:t>ılanlar tarafından üzerinde hiç</w:t>
      </w:r>
      <w:r>
        <w:t>bir hak talep edilmeyecektir.</w:t>
      </w:r>
    </w:p>
    <w:p w:rsidR="00A50AD1" w:rsidRDefault="00A50AD1" w:rsidP="00A50AD1">
      <w:pPr>
        <w:numPr>
          <w:ilvl w:val="0"/>
          <w:numId w:val="6"/>
        </w:numPr>
        <w:tabs>
          <w:tab w:val="num" w:pos="928"/>
        </w:tabs>
        <w:spacing w:before="60"/>
        <w:ind w:left="709"/>
        <w:jc w:val="both"/>
      </w:pPr>
      <w:r>
        <w:lastRenderedPageBreak/>
        <w:t>Bakanlığımıza ulaşan eserler</w:t>
      </w:r>
      <w:r w:rsidR="00845F7A">
        <w:t>,</w:t>
      </w:r>
      <w:r>
        <w:t xml:space="preserve"> oluşturulacak seçici kurul tarafından her 3 (üç) dalda değerlendirilecek ve </w:t>
      </w:r>
      <w:r w:rsidR="00845F7A">
        <w:t xml:space="preserve">her dalda ilk üç (3) dereceye giren ve mansiyon alan </w:t>
      </w:r>
      <w:r w:rsidR="008D631F">
        <w:t>eserler Çanakkale İl Millî</w:t>
      </w:r>
      <w:r>
        <w:t xml:space="preserve"> Eğitim Müdürlüğüne gönderilecektir.</w:t>
      </w:r>
    </w:p>
    <w:p w:rsidR="00A50AD1" w:rsidRDefault="00A50AD1" w:rsidP="00A50AD1">
      <w:pPr>
        <w:numPr>
          <w:ilvl w:val="0"/>
          <w:numId w:val="6"/>
        </w:numPr>
        <w:tabs>
          <w:tab w:val="num" w:pos="928"/>
        </w:tabs>
        <w:spacing w:before="60"/>
        <w:ind w:left="709"/>
        <w:jc w:val="both"/>
      </w:pPr>
      <w:r>
        <w:t xml:space="preserve">Düzenlenecek yarışmada her dalda ilk üçe giren eserlerin sahibi olan öğrenciler ve </w:t>
      </w:r>
      <w:proofErr w:type="gramStart"/>
      <w:r>
        <w:t>mansiyon  alanlar</w:t>
      </w:r>
      <w:proofErr w:type="gramEnd"/>
      <w:r>
        <w:t xml:space="preserve"> aşağıdaki şekilde ödüllendirilecektir:</w:t>
      </w:r>
    </w:p>
    <w:p w:rsidR="00A50AD1" w:rsidRDefault="00A50AD1" w:rsidP="00A50AD1">
      <w:pPr>
        <w:spacing w:before="60"/>
        <w:ind w:left="709"/>
        <w:jc w:val="both"/>
      </w:pPr>
    </w:p>
    <w:tbl>
      <w:tblPr>
        <w:tblStyle w:val="AkKlavuz-Vurgu4"/>
        <w:tblW w:w="9564" w:type="dxa"/>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2595"/>
        <w:gridCol w:w="4351"/>
        <w:gridCol w:w="2618"/>
      </w:tblGrid>
      <w:tr w:rsidR="00E82F47" w:rsidTr="00A50AD1">
        <w:trPr>
          <w:cnfStyle w:val="100000000000"/>
          <w:trHeight w:val="444"/>
        </w:trPr>
        <w:tc>
          <w:tcPr>
            <w:cnfStyle w:val="001000000000"/>
            <w:tcW w:w="2595" w:type="dxa"/>
            <w:tcBorders>
              <w:top w:val="single" w:sz="12" w:space="0" w:color="auto"/>
              <w:left w:val="single" w:sz="12" w:space="0" w:color="auto"/>
              <w:bottom w:val="single" w:sz="12" w:space="0" w:color="auto"/>
              <w:right w:val="single" w:sz="12" w:space="0" w:color="auto"/>
            </w:tcBorders>
            <w:hideMark/>
          </w:tcPr>
          <w:p w:rsidR="00E82F47" w:rsidRPr="00150272" w:rsidRDefault="00E82F47" w:rsidP="00E82F47">
            <w:pPr>
              <w:jc w:val="center"/>
              <w:rPr>
                <w:sz w:val="22"/>
                <w:szCs w:val="22"/>
              </w:rPr>
            </w:pPr>
            <w:r w:rsidRPr="00150272">
              <w:rPr>
                <w:sz w:val="22"/>
                <w:szCs w:val="22"/>
              </w:rPr>
              <w:t>DALLAR</w:t>
            </w:r>
          </w:p>
        </w:tc>
        <w:tc>
          <w:tcPr>
            <w:tcW w:w="4351" w:type="dxa"/>
            <w:tcBorders>
              <w:top w:val="single" w:sz="12" w:space="0" w:color="auto"/>
              <w:left w:val="single" w:sz="12" w:space="0" w:color="auto"/>
              <w:bottom w:val="single" w:sz="12" w:space="0" w:color="auto"/>
              <w:right w:val="single" w:sz="12" w:space="0" w:color="auto"/>
            </w:tcBorders>
            <w:hideMark/>
          </w:tcPr>
          <w:p w:rsidR="00E82F47" w:rsidRPr="00150272" w:rsidRDefault="00E82F47" w:rsidP="00E82F47">
            <w:pPr>
              <w:jc w:val="center"/>
              <w:cnfStyle w:val="100000000000"/>
              <w:rPr>
                <w:sz w:val="22"/>
                <w:szCs w:val="22"/>
              </w:rPr>
            </w:pPr>
            <w:r w:rsidRPr="00150272">
              <w:rPr>
                <w:sz w:val="22"/>
                <w:szCs w:val="22"/>
              </w:rPr>
              <w:t>DERECELER</w:t>
            </w:r>
          </w:p>
        </w:tc>
        <w:tc>
          <w:tcPr>
            <w:tcW w:w="2618" w:type="dxa"/>
            <w:tcBorders>
              <w:top w:val="single" w:sz="12" w:space="0" w:color="auto"/>
              <w:left w:val="single" w:sz="12" w:space="0" w:color="auto"/>
              <w:bottom w:val="single" w:sz="12" w:space="0" w:color="auto"/>
              <w:right w:val="single" w:sz="12" w:space="0" w:color="auto"/>
            </w:tcBorders>
            <w:hideMark/>
          </w:tcPr>
          <w:p w:rsidR="00E82F47" w:rsidRPr="00150272" w:rsidRDefault="00E82F47" w:rsidP="00E82F47">
            <w:pPr>
              <w:jc w:val="center"/>
              <w:cnfStyle w:val="100000000000"/>
              <w:rPr>
                <w:sz w:val="22"/>
                <w:szCs w:val="22"/>
              </w:rPr>
            </w:pPr>
            <w:r w:rsidRPr="00150272">
              <w:rPr>
                <w:sz w:val="22"/>
                <w:szCs w:val="22"/>
              </w:rPr>
              <w:t>ÖDÜLLER</w:t>
            </w:r>
          </w:p>
        </w:tc>
      </w:tr>
      <w:tr w:rsidR="00E82F47" w:rsidTr="00A50AD1">
        <w:trPr>
          <w:cnfStyle w:val="000000100000"/>
          <w:trHeight w:val="425"/>
        </w:trPr>
        <w:tc>
          <w:tcPr>
            <w:cnfStyle w:val="001000000000"/>
            <w:tcW w:w="2595" w:type="dxa"/>
            <w:vMerge w:val="restart"/>
            <w:tcBorders>
              <w:top w:val="single" w:sz="12" w:space="0" w:color="auto"/>
              <w:left w:val="single" w:sz="12" w:space="0" w:color="auto"/>
              <w:bottom w:val="single" w:sz="12" w:space="0" w:color="auto"/>
              <w:right w:val="single" w:sz="12" w:space="0" w:color="auto"/>
            </w:tcBorders>
            <w:vAlign w:val="center"/>
            <w:hideMark/>
          </w:tcPr>
          <w:p w:rsidR="00E82F47" w:rsidRPr="00150272" w:rsidRDefault="00E82F47" w:rsidP="00E82F47">
            <w:pPr>
              <w:jc w:val="center"/>
              <w:rPr>
                <w:sz w:val="22"/>
                <w:szCs w:val="22"/>
              </w:rPr>
            </w:pPr>
            <w:r w:rsidRPr="00150272">
              <w:rPr>
                <w:sz w:val="22"/>
                <w:szCs w:val="22"/>
              </w:rPr>
              <w:t>RESİM</w:t>
            </w:r>
          </w:p>
        </w:tc>
        <w:tc>
          <w:tcPr>
            <w:tcW w:w="4351" w:type="dxa"/>
            <w:tcBorders>
              <w:top w:val="single" w:sz="12" w:space="0" w:color="auto"/>
              <w:left w:val="single" w:sz="12" w:space="0" w:color="auto"/>
              <w:bottom w:val="single" w:sz="12" w:space="0" w:color="auto"/>
              <w:right w:val="single" w:sz="12" w:space="0" w:color="auto"/>
            </w:tcBorders>
            <w:hideMark/>
          </w:tcPr>
          <w:p w:rsidR="00E82F47" w:rsidRPr="00150272" w:rsidRDefault="00E82F47" w:rsidP="00E82F47">
            <w:pPr>
              <w:spacing w:line="360" w:lineRule="auto"/>
              <w:cnfStyle w:val="000000100000"/>
              <w:rPr>
                <w:sz w:val="22"/>
                <w:szCs w:val="22"/>
              </w:rPr>
            </w:pPr>
            <w:r w:rsidRPr="00150272">
              <w:rPr>
                <w:sz w:val="22"/>
                <w:szCs w:val="22"/>
              </w:rPr>
              <w:t>Birincilik Ödülü</w:t>
            </w:r>
          </w:p>
        </w:tc>
        <w:tc>
          <w:tcPr>
            <w:tcW w:w="2618" w:type="dxa"/>
            <w:tcBorders>
              <w:top w:val="single" w:sz="12" w:space="0" w:color="auto"/>
              <w:left w:val="single" w:sz="12" w:space="0" w:color="auto"/>
              <w:bottom w:val="single" w:sz="12" w:space="0" w:color="auto"/>
              <w:right w:val="single" w:sz="12" w:space="0" w:color="auto"/>
            </w:tcBorders>
            <w:hideMark/>
          </w:tcPr>
          <w:p w:rsidR="00E82F47" w:rsidRPr="00150272" w:rsidRDefault="00DF53FF" w:rsidP="00E82F47">
            <w:pPr>
              <w:jc w:val="center"/>
              <w:cnfStyle w:val="000000100000"/>
              <w:rPr>
                <w:sz w:val="22"/>
                <w:szCs w:val="22"/>
              </w:rPr>
            </w:pPr>
            <w:r>
              <w:rPr>
                <w:sz w:val="22"/>
                <w:szCs w:val="22"/>
              </w:rPr>
              <w:t>4.0</w:t>
            </w:r>
            <w:r w:rsidR="00E82F47" w:rsidRPr="00150272">
              <w:rPr>
                <w:sz w:val="22"/>
                <w:szCs w:val="22"/>
              </w:rPr>
              <w:t>00,00 TL</w:t>
            </w:r>
          </w:p>
        </w:tc>
      </w:tr>
      <w:tr w:rsidR="00E82F47" w:rsidTr="005A1C7F">
        <w:trPr>
          <w:cnfStyle w:val="000000010000"/>
          <w:trHeight w:val="233"/>
        </w:trPr>
        <w:tc>
          <w:tcPr>
            <w:cnfStyle w:val="001000000000"/>
            <w:tcW w:w="0" w:type="auto"/>
            <w:vMerge/>
            <w:tcBorders>
              <w:top w:val="single" w:sz="12" w:space="0" w:color="auto"/>
              <w:left w:val="single" w:sz="12" w:space="0" w:color="auto"/>
              <w:bottom w:val="single" w:sz="12" w:space="0" w:color="auto"/>
              <w:right w:val="single" w:sz="12" w:space="0" w:color="auto"/>
            </w:tcBorders>
            <w:hideMark/>
          </w:tcPr>
          <w:p w:rsidR="00E82F47" w:rsidRDefault="00E82F47" w:rsidP="00E82F47">
            <w:pPr>
              <w:rPr>
                <w:rFonts w:asciiTheme="majorHAnsi" w:eastAsiaTheme="majorEastAsia" w:hAnsiTheme="majorHAnsi" w:cstheme="majorBidi"/>
              </w:rPr>
            </w:pPr>
          </w:p>
        </w:tc>
        <w:tc>
          <w:tcPr>
            <w:tcW w:w="4351" w:type="dxa"/>
            <w:tcBorders>
              <w:top w:val="single" w:sz="12" w:space="0" w:color="auto"/>
              <w:left w:val="single" w:sz="12" w:space="0" w:color="auto"/>
              <w:bottom w:val="single" w:sz="12" w:space="0" w:color="auto"/>
              <w:right w:val="single" w:sz="12" w:space="0" w:color="auto"/>
            </w:tcBorders>
            <w:hideMark/>
          </w:tcPr>
          <w:p w:rsidR="00E82F47" w:rsidRDefault="00E82F47" w:rsidP="00E82F47">
            <w:pPr>
              <w:spacing w:line="360" w:lineRule="auto"/>
              <w:cnfStyle w:val="000000010000"/>
            </w:pPr>
            <w:r w:rsidRPr="00150272">
              <w:rPr>
                <w:sz w:val="22"/>
                <w:szCs w:val="22"/>
              </w:rPr>
              <w:t>İkincilik Ödülü</w:t>
            </w:r>
          </w:p>
        </w:tc>
        <w:tc>
          <w:tcPr>
            <w:tcW w:w="2618" w:type="dxa"/>
            <w:tcBorders>
              <w:top w:val="single" w:sz="12" w:space="0" w:color="auto"/>
              <w:left w:val="single" w:sz="12" w:space="0" w:color="auto"/>
              <w:bottom w:val="single" w:sz="12" w:space="0" w:color="auto"/>
              <w:right w:val="single" w:sz="12" w:space="0" w:color="auto"/>
            </w:tcBorders>
            <w:vAlign w:val="center"/>
            <w:hideMark/>
          </w:tcPr>
          <w:p w:rsidR="00E82F47" w:rsidRDefault="00DF53FF" w:rsidP="00E82F47">
            <w:pPr>
              <w:jc w:val="center"/>
              <w:cnfStyle w:val="000000010000"/>
            </w:pPr>
            <w:r>
              <w:rPr>
                <w:sz w:val="22"/>
                <w:szCs w:val="22"/>
              </w:rPr>
              <w:t>3.5</w:t>
            </w:r>
            <w:r w:rsidR="00E82F47" w:rsidRPr="00150272">
              <w:rPr>
                <w:sz w:val="22"/>
                <w:szCs w:val="22"/>
              </w:rPr>
              <w:t>00,00 TL</w:t>
            </w:r>
          </w:p>
        </w:tc>
      </w:tr>
      <w:tr w:rsidR="00E82F47" w:rsidTr="005A1C7F">
        <w:trPr>
          <w:cnfStyle w:val="000000100000"/>
          <w:trHeight w:val="233"/>
        </w:trPr>
        <w:tc>
          <w:tcPr>
            <w:cnfStyle w:val="001000000000"/>
            <w:tcW w:w="0" w:type="auto"/>
            <w:vMerge/>
            <w:tcBorders>
              <w:top w:val="single" w:sz="12" w:space="0" w:color="auto"/>
              <w:left w:val="single" w:sz="12" w:space="0" w:color="auto"/>
              <w:bottom w:val="single" w:sz="12" w:space="0" w:color="auto"/>
              <w:right w:val="single" w:sz="12" w:space="0" w:color="auto"/>
            </w:tcBorders>
            <w:hideMark/>
          </w:tcPr>
          <w:p w:rsidR="00E82F47" w:rsidRDefault="00E82F47" w:rsidP="00E82F47">
            <w:pPr>
              <w:rPr>
                <w:rFonts w:asciiTheme="majorHAnsi" w:eastAsiaTheme="majorEastAsia" w:hAnsiTheme="majorHAnsi" w:cstheme="majorBidi"/>
              </w:rPr>
            </w:pPr>
          </w:p>
        </w:tc>
        <w:tc>
          <w:tcPr>
            <w:tcW w:w="4351" w:type="dxa"/>
            <w:tcBorders>
              <w:top w:val="single" w:sz="12" w:space="0" w:color="auto"/>
              <w:left w:val="single" w:sz="12" w:space="0" w:color="auto"/>
              <w:bottom w:val="single" w:sz="12" w:space="0" w:color="auto"/>
              <w:right w:val="single" w:sz="12" w:space="0" w:color="auto"/>
            </w:tcBorders>
            <w:hideMark/>
          </w:tcPr>
          <w:p w:rsidR="00E82F47" w:rsidRDefault="00E82F47" w:rsidP="00E82F47">
            <w:pPr>
              <w:spacing w:line="360" w:lineRule="auto"/>
              <w:cnfStyle w:val="000000100000"/>
            </w:pPr>
            <w:r w:rsidRPr="00150272">
              <w:rPr>
                <w:sz w:val="22"/>
                <w:szCs w:val="22"/>
              </w:rPr>
              <w:t>Üçüncülük Ödülü</w:t>
            </w:r>
          </w:p>
        </w:tc>
        <w:tc>
          <w:tcPr>
            <w:tcW w:w="2618" w:type="dxa"/>
            <w:tcBorders>
              <w:top w:val="single" w:sz="12" w:space="0" w:color="auto"/>
              <w:left w:val="single" w:sz="12" w:space="0" w:color="auto"/>
              <w:bottom w:val="single" w:sz="12" w:space="0" w:color="auto"/>
              <w:right w:val="single" w:sz="12" w:space="0" w:color="auto"/>
            </w:tcBorders>
            <w:vAlign w:val="center"/>
            <w:hideMark/>
          </w:tcPr>
          <w:p w:rsidR="00E82F47" w:rsidRDefault="00DF53FF" w:rsidP="00E82F47">
            <w:pPr>
              <w:jc w:val="center"/>
              <w:cnfStyle w:val="000000100000"/>
            </w:pPr>
            <w:r>
              <w:rPr>
                <w:sz w:val="22"/>
                <w:szCs w:val="22"/>
              </w:rPr>
              <w:t>3.0</w:t>
            </w:r>
            <w:r w:rsidR="00E82F47" w:rsidRPr="00150272">
              <w:rPr>
                <w:sz w:val="22"/>
                <w:szCs w:val="22"/>
              </w:rPr>
              <w:t>00,00 TL</w:t>
            </w:r>
          </w:p>
        </w:tc>
      </w:tr>
      <w:tr w:rsidR="00E82F47" w:rsidTr="00E82F47">
        <w:trPr>
          <w:cnfStyle w:val="000000010000"/>
          <w:trHeight w:val="233"/>
        </w:trPr>
        <w:tc>
          <w:tcPr>
            <w:cnfStyle w:val="001000000000"/>
            <w:tcW w:w="0" w:type="auto"/>
            <w:vMerge/>
            <w:tcBorders>
              <w:top w:val="single" w:sz="12" w:space="0" w:color="auto"/>
              <w:left w:val="single" w:sz="12" w:space="0" w:color="auto"/>
              <w:bottom w:val="single" w:sz="12" w:space="0" w:color="auto"/>
              <w:right w:val="single" w:sz="12" w:space="0" w:color="auto"/>
            </w:tcBorders>
            <w:hideMark/>
          </w:tcPr>
          <w:p w:rsidR="00E82F47" w:rsidRDefault="00E82F47" w:rsidP="00E82F47">
            <w:pPr>
              <w:rPr>
                <w:rFonts w:asciiTheme="majorHAnsi" w:eastAsiaTheme="majorEastAsia" w:hAnsiTheme="majorHAnsi" w:cstheme="majorBidi"/>
              </w:rPr>
            </w:pPr>
          </w:p>
        </w:tc>
        <w:tc>
          <w:tcPr>
            <w:tcW w:w="4351" w:type="dxa"/>
            <w:tcBorders>
              <w:top w:val="single" w:sz="12" w:space="0" w:color="auto"/>
              <w:left w:val="single" w:sz="12" w:space="0" w:color="auto"/>
              <w:bottom w:val="single" w:sz="12" w:space="0" w:color="auto"/>
              <w:right w:val="single" w:sz="12" w:space="0" w:color="auto"/>
            </w:tcBorders>
          </w:tcPr>
          <w:p w:rsidR="00E82F47" w:rsidRPr="00150272" w:rsidRDefault="00E82F47" w:rsidP="00E82F47">
            <w:pPr>
              <w:spacing w:line="360" w:lineRule="auto"/>
              <w:cnfStyle w:val="000000010000"/>
              <w:rPr>
                <w:sz w:val="22"/>
                <w:szCs w:val="22"/>
              </w:rPr>
            </w:pPr>
            <w:r w:rsidRPr="00150272">
              <w:rPr>
                <w:sz w:val="22"/>
                <w:szCs w:val="22"/>
              </w:rPr>
              <w:t>Mansiyon</w:t>
            </w:r>
          </w:p>
        </w:tc>
        <w:tc>
          <w:tcPr>
            <w:tcW w:w="2618" w:type="dxa"/>
            <w:tcBorders>
              <w:top w:val="single" w:sz="12" w:space="0" w:color="auto"/>
              <w:left w:val="single" w:sz="12" w:space="0" w:color="auto"/>
              <w:bottom w:val="single" w:sz="12" w:space="0" w:color="auto"/>
              <w:right w:val="single" w:sz="12" w:space="0" w:color="auto"/>
            </w:tcBorders>
            <w:vAlign w:val="center"/>
          </w:tcPr>
          <w:p w:rsidR="00E82F47" w:rsidRPr="00150272" w:rsidRDefault="00DF53FF" w:rsidP="00E82F47">
            <w:pPr>
              <w:jc w:val="center"/>
              <w:cnfStyle w:val="000000010000"/>
              <w:rPr>
                <w:sz w:val="22"/>
                <w:szCs w:val="22"/>
              </w:rPr>
            </w:pPr>
            <w:r>
              <w:rPr>
                <w:sz w:val="22"/>
                <w:szCs w:val="22"/>
              </w:rPr>
              <w:t>2.5</w:t>
            </w:r>
            <w:r w:rsidR="00E82F47" w:rsidRPr="00150272">
              <w:rPr>
                <w:sz w:val="22"/>
                <w:szCs w:val="22"/>
              </w:rPr>
              <w:t>00,00 TL</w:t>
            </w:r>
          </w:p>
        </w:tc>
      </w:tr>
      <w:tr w:rsidR="00DF53FF" w:rsidTr="00CB5C4A">
        <w:trPr>
          <w:cnfStyle w:val="000000100000"/>
          <w:trHeight w:val="444"/>
        </w:trPr>
        <w:tc>
          <w:tcPr>
            <w:cnfStyle w:val="001000000000"/>
            <w:tcW w:w="2595" w:type="dxa"/>
            <w:vMerge w:val="restart"/>
            <w:tcBorders>
              <w:top w:val="single" w:sz="12" w:space="0" w:color="auto"/>
              <w:left w:val="single" w:sz="12" w:space="0" w:color="auto"/>
              <w:bottom w:val="single" w:sz="12" w:space="0" w:color="auto"/>
              <w:right w:val="single" w:sz="12" w:space="0" w:color="auto"/>
            </w:tcBorders>
            <w:hideMark/>
          </w:tcPr>
          <w:p w:rsidR="00DF53FF" w:rsidRPr="00150272" w:rsidRDefault="00DF53FF" w:rsidP="00DF53FF">
            <w:pPr>
              <w:jc w:val="center"/>
              <w:rPr>
                <w:sz w:val="22"/>
                <w:szCs w:val="22"/>
              </w:rPr>
            </w:pPr>
          </w:p>
          <w:p w:rsidR="00DF53FF" w:rsidRPr="00150272" w:rsidRDefault="00DF53FF" w:rsidP="00DF53FF">
            <w:pPr>
              <w:jc w:val="center"/>
              <w:rPr>
                <w:sz w:val="22"/>
                <w:szCs w:val="22"/>
              </w:rPr>
            </w:pPr>
            <w:r w:rsidRPr="00150272">
              <w:rPr>
                <w:sz w:val="22"/>
                <w:szCs w:val="22"/>
              </w:rPr>
              <w:t>ŞİİR</w:t>
            </w:r>
          </w:p>
        </w:tc>
        <w:tc>
          <w:tcPr>
            <w:tcW w:w="4351" w:type="dxa"/>
            <w:tcBorders>
              <w:top w:val="single" w:sz="12" w:space="0" w:color="auto"/>
              <w:left w:val="single" w:sz="12" w:space="0" w:color="auto"/>
              <w:bottom w:val="single" w:sz="12" w:space="0" w:color="auto"/>
              <w:right w:val="single" w:sz="12" w:space="0" w:color="auto"/>
            </w:tcBorders>
          </w:tcPr>
          <w:p w:rsidR="00DF53FF" w:rsidRDefault="00DF53FF" w:rsidP="00DF53FF">
            <w:pPr>
              <w:spacing w:line="360" w:lineRule="auto"/>
              <w:cnfStyle w:val="000000100000"/>
            </w:pPr>
            <w:r w:rsidRPr="00150272">
              <w:rPr>
                <w:sz w:val="22"/>
                <w:szCs w:val="22"/>
              </w:rPr>
              <w:t>Birincilik Ödülü</w:t>
            </w:r>
          </w:p>
        </w:tc>
        <w:tc>
          <w:tcPr>
            <w:tcW w:w="2618" w:type="dxa"/>
            <w:tcBorders>
              <w:top w:val="single" w:sz="12" w:space="0" w:color="auto"/>
              <w:left w:val="single" w:sz="12" w:space="0" w:color="auto"/>
              <w:bottom w:val="single" w:sz="12" w:space="0" w:color="auto"/>
              <w:right w:val="single" w:sz="12" w:space="0" w:color="auto"/>
            </w:tcBorders>
          </w:tcPr>
          <w:p w:rsidR="00DF53FF" w:rsidRPr="00150272" w:rsidRDefault="00DF53FF" w:rsidP="00DF53FF">
            <w:pPr>
              <w:jc w:val="center"/>
              <w:cnfStyle w:val="000000100000"/>
              <w:rPr>
                <w:sz w:val="22"/>
                <w:szCs w:val="22"/>
              </w:rPr>
            </w:pPr>
            <w:r>
              <w:rPr>
                <w:sz w:val="22"/>
                <w:szCs w:val="22"/>
              </w:rPr>
              <w:t>4.0</w:t>
            </w:r>
            <w:r w:rsidRPr="00150272">
              <w:rPr>
                <w:sz w:val="22"/>
                <w:szCs w:val="22"/>
              </w:rPr>
              <w:t>00,00 TL</w:t>
            </w:r>
          </w:p>
        </w:tc>
      </w:tr>
      <w:tr w:rsidR="00DF53FF" w:rsidTr="00E82F47">
        <w:trPr>
          <w:cnfStyle w:val="000000010000"/>
          <w:trHeight w:val="233"/>
        </w:trPr>
        <w:tc>
          <w:tcPr>
            <w:cnfStyle w:val="001000000000"/>
            <w:tcW w:w="0" w:type="auto"/>
            <w:vMerge/>
            <w:tcBorders>
              <w:top w:val="single" w:sz="12" w:space="0" w:color="auto"/>
              <w:left w:val="single" w:sz="12" w:space="0" w:color="auto"/>
              <w:bottom w:val="single" w:sz="12" w:space="0" w:color="auto"/>
              <w:right w:val="single" w:sz="12" w:space="0" w:color="auto"/>
            </w:tcBorders>
            <w:hideMark/>
          </w:tcPr>
          <w:p w:rsidR="00DF53FF" w:rsidRDefault="00DF53FF" w:rsidP="00DF53FF">
            <w:pPr>
              <w:rPr>
                <w:rFonts w:asciiTheme="majorHAnsi" w:eastAsiaTheme="majorEastAsia" w:hAnsiTheme="majorHAnsi" w:cstheme="majorBidi"/>
              </w:rPr>
            </w:pPr>
          </w:p>
        </w:tc>
        <w:tc>
          <w:tcPr>
            <w:tcW w:w="4351" w:type="dxa"/>
            <w:tcBorders>
              <w:top w:val="single" w:sz="12" w:space="0" w:color="auto"/>
              <w:left w:val="single" w:sz="12" w:space="0" w:color="auto"/>
              <w:bottom w:val="single" w:sz="12" w:space="0" w:color="auto"/>
              <w:right w:val="single" w:sz="12" w:space="0" w:color="auto"/>
            </w:tcBorders>
          </w:tcPr>
          <w:p w:rsidR="00DF53FF" w:rsidRDefault="00DF53FF" w:rsidP="00DF53FF">
            <w:pPr>
              <w:spacing w:line="360" w:lineRule="auto"/>
              <w:cnfStyle w:val="000000010000"/>
            </w:pPr>
            <w:r w:rsidRPr="00150272">
              <w:rPr>
                <w:sz w:val="22"/>
                <w:szCs w:val="22"/>
              </w:rPr>
              <w:t>İkincilik Ödülü</w:t>
            </w:r>
          </w:p>
        </w:tc>
        <w:tc>
          <w:tcPr>
            <w:tcW w:w="2618" w:type="dxa"/>
            <w:tcBorders>
              <w:top w:val="single" w:sz="12" w:space="0" w:color="auto"/>
              <w:left w:val="single" w:sz="12" w:space="0" w:color="auto"/>
              <w:bottom w:val="single" w:sz="12" w:space="0" w:color="auto"/>
              <w:right w:val="single" w:sz="12" w:space="0" w:color="auto"/>
            </w:tcBorders>
            <w:vAlign w:val="center"/>
            <w:hideMark/>
          </w:tcPr>
          <w:p w:rsidR="00DF53FF" w:rsidRDefault="00DF53FF" w:rsidP="00DF53FF">
            <w:pPr>
              <w:jc w:val="center"/>
              <w:cnfStyle w:val="000000010000"/>
            </w:pPr>
            <w:r>
              <w:rPr>
                <w:sz w:val="22"/>
                <w:szCs w:val="22"/>
              </w:rPr>
              <w:t>3.5</w:t>
            </w:r>
            <w:r w:rsidRPr="00150272">
              <w:rPr>
                <w:sz w:val="22"/>
                <w:szCs w:val="22"/>
              </w:rPr>
              <w:t>00,00 TL</w:t>
            </w:r>
          </w:p>
        </w:tc>
      </w:tr>
      <w:tr w:rsidR="00DF53FF" w:rsidTr="00CB5C4A">
        <w:trPr>
          <w:cnfStyle w:val="000000100000"/>
          <w:trHeight w:val="233"/>
        </w:trPr>
        <w:tc>
          <w:tcPr>
            <w:cnfStyle w:val="001000000000"/>
            <w:tcW w:w="0" w:type="auto"/>
            <w:vMerge/>
            <w:tcBorders>
              <w:top w:val="single" w:sz="12" w:space="0" w:color="auto"/>
              <w:left w:val="single" w:sz="12" w:space="0" w:color="auto"/>
              <w:bottom w:val="single" w:sz="12" w:space="0" w:color="auto"/>
              <w:right w:val="single" w:sz="12" w:space="0" w:color="auto"/>
            </w:tcBorders>
            <w:vAlign w:val="center"/>
            <w:hideMark/>
          </w:tcPr>
          <w:p w:rsidR="00DF53FF" w:rsidRDefault="00DF53FF" w:rsidP="00DF53FF">
            <w:pPr>
              <w:rPr>
                <w:rFonts w:asciiTheme="majorHAnsi" w:eastAsiaTheme="majorEastAsia" w:hAnsiTheme="majorHAnsi" w:cstheme="majorBidi"/>
              </w:rPr>
            </w:pPr>
          </w:p>
        </w:tc>
        <w:tc>
          <w:tcPr>
            <w:tcW w:w="4351" w:type="dxa"/>
            <w:tcBorders>
              <w:top w:val="single" w:sz="12" w:space="0" w:color="auto"/>
              <w:left w:val="single" w:sz="12" w:space="0" w:color="auto"/>
              <w:bottom w:val="single" w:sz="12" w:space="0" w:color="auto"/>
              <w:right w:val="single" w:sz="12" w:space="0" w:color="auto"/>
            </w:tcBorders>
            <w:hideMark/>
          </w:tcPr>
          <w:p w:rsidR="00DF53FF" w:rsidRPr="00150272" w:rsidRDefault="00DF53FF" w:rsidP="00DF53FF">
            <w:pPr>
              <w:spacing w:line="360" w:lineRule="auto"/>
              <w:cnfStyle w:val="000000100000"/>
              <w:rPr>
                <w:sz w:val="22"/>
                <w:szCs w:val="22"/>
              </w:rPr>
            </w:pPr>
            <w:r w:rsidRPr="00150272">
              <w:rPr>
                <w:sz w:val="22"/>
                <w:szCs w:val="22"/>
              </w:rPr>
              <w:t>Üçüncülük Ödülü</w:t>
            </w:r>
          </w:p>
        </w:tc>
        <w:tc>
          <w:tcPr>
            <w:tcW w:w="2618" w:type="dxa"/>
            <w:tcBorders>
              <w:top w:val="single" w:sz="12" w:space="0" w:color="auto"/>
              <w:left w:val="single" w:sz="12" w:space="0" w:color="auto"/>
              <w:bottom w:val="single" w:sz="12" w:space="0" w:color="auto"/>
              <w:right w:val="single" w:sz="12" w:space="0" w:color="auto"/>
            </w:tcBorders>
            <w:vAlign w:val="center"/>
            <w:hideMark/>
          </w:tcPr>
          <w:p w:rsidR="00DF53FF" w:rsidRDefault="00DF53FF" w:rsidP="00DF53FF">
            <w:pPr>
              <w:jc w:val="center"/>
              <w:cnfStyle w:val="000000100000"/>
            </w:pPr>
            <w:r>
              <w:rPr>
                <w:sz w:val="22"/>
                <w:szCs w:val="22"/>
              </w:rPr>
              <w:t>3.0</w:t>
            </w:r>
            <w:r w:rsidRPr="00150272">
              <w:rPr>
                <w:sz w:val="22"/>
                <w:szCs w:val="22"/>
              </w:rPr>
              <w:t>00,00 TL</w:t>
            </w:r>
          </w:p>
        </w:tc>
      </w:tr>
      <w:tr w:rsidR="00DF53FF" w:rsidTr="005A1C7F">
        <w:trPr>
          <w:cnfStyle w:val="000000010000"/>
          <w:trHeight w:val="233"/>
        </w:trPr>
        <w:tc>
          <w:tcPr>
            <w:cnfStyle w:val="001000000000"/>
            <w:tcW w:w="0" w:type="auto"/>
            <w:vMerge/>
            <w:tcBorders>
              <w:top w:val="single" w:sz="12" w:space="0" w:color="auto"/>
              <w:left w:val="single" w:sz="12" w:space="0" w:color="auto"/>
              <w:bottom w:val="single" w:sz="12" w:space="0" w:color="auto"/>
              <w:right w:val="single" w:sz="12" w:space="0" w:color="auto"/>
            </w:tcBorders>
            <w:hideMark/>
          </w:tcPr>
          <w:p w:rsidR="00DF53FF" w:rsidRDefault="00DF53FF" w:rsidP="00DF53FF">
            <w:pPr>
              <w:rPr>
                <w:rFonts w:asciiTheme="majorHAnsi" w:eastAsiaTheme="majorEastAsia" w:hAnsiTheme="majorHAnsi" w:cstheme="majorBidi"/>
              </w:rPr>
            </w:pPr>
          </w:p>
        </w:tc>
        <w:tc>
          <w:tcPr>
            <w:tcW w:w="4351" w:type="dxa"/>
            <w:tcBorders>
              <w:top w:val="single" w:sz="12" w:space="0" w:color="auto"/>
              <w:left w:val="single" w:sz="12" w:space="0" w:color="auto"/>
              <w:bottom w:val="single" w:sz="12" w:space="0" w:color="auto"/>
              <w:right w:val="single" w:sz="12" w:space="0" w:color="auto"/>
            </w:tcBorders>
            <w:hideMark/>
          </w:tcPr>
          <w:p w:rsidR="00DF53FF" w:rsidRDefault="00DF53FF" w:rsidP="00DF53FF">
            <w:pPr>
              <w:spacing w:line="360" w:lineRule="auto"/>
              <w:cnfStyle w:val="000000010000"/>
            </w:pPr>
            <w:r w:rsidRPr="00150272">
              <w:rPr>
                <w:sz w:val="22"/>
                <w:szCs w:val="22"/>
              </w:rPr>
              <w:t>Mansiyon</w:t>
            </w:r>
          </w:p>
        </w:tc>
        <w:tc>
          <w:tcPr>
            <w:tcW w:w="2618" w:type="dxa"/>
            <w:tcBorders>
              <w:top w:val="single" w:sz="12" w:space="0" w:color="auto"/>
              <w:left w:val="single" w:sz="12" w:space="0" w:color="auto"/>
              <w:bottom w:val="single" w:sz="12" w:space="0" w:color="auto"/>
              <w:right w:val="single" w:sz="12" w:space="0" w:color="auto"/>
            </w:tcBorders>
            <w:vAlign w:val="center"/>
            <w:hideMark/>
          </w:tcPr>
          <w:p w:rsidR="00DF53FF" w:rsidRPr="00150272" w:rsidRDefault="00DF53FF" w:rsidP="00DF53FF">
            <w:pPr>
              <w:jc w:val="center"/>
              <w:cnfStyle w:val="000000010000"/>
              <w:rPr>
                <w:sz w:val="22"/>
                <w:szCs w:val="22"/>
              </w:rPr>
            </w:pPr>
            <w:r>
              <w:rPr>
                <w:sz w:val="22"/>
                <w:szCs w:val="22"/>
              </w:rPr>
              <w:t>2.5</w:t>
            </w:r>
            <w:r w:rsidRPr="00150272">
              <w:rPr>
                <w:sz w:val="22"/>
                <w:szCs w:val="22"/>
              </w:rPr>
              <w:t>00,00 TL</w:t>
            </w:r>
          </w:p>
        </w:tc>
      </w:tr>
      <w:tr w:rsidR="00DF53FF" w:rsidTr="00E55FA9">
        <w:trPr>
          <w:cnfStyle w:val="000000100000"/>
          <w:trHeight w:val="444"/>
        </w:trPr>
        <w:tc>
          <w:tcPr>
            <w:cnfStyle w:val="001000000000"/>
            <w:tcW w:w="2595" w:type="dxa"/>
            <w:vMerge w:val="restart"/>
            <w:tcBorders>
              <w:top w:val="single" w:sz="12" w:space="0" w:color="auto"/>
              <w:left w:val="single" w:sz="12" w:space="0" w:color="auto"/>
              <w:bottom w:val="single" w:sz="12" w:space="0" w:color="auto"/>
              <w:right w:val="single" w:sz="12" w:space="0" w:color="auto"/>
            </w:tcBorders>
            <w:hideMark/>
          </w:tcPr>
          <w:p w:rsidR="00DF53FF" w:rsidRPr="00150272" w:rsidRDefault="00DF53FF" w:rsidP="00DF53FF">
            <w:pPr>
              <w:jc w:val="center"/>
              <w:rPr>
                <w:sz w:val="22"/>
                <w:szCs w:val="22"/>
              </w:rPr>
            </w:pPr>
          </w:p>
          <w:p w:rsidR="00DF53FF" w:rsidRPr="00150272" w:rsidRDefault="00DF53FF" w:rsidP="00DF53FF">
            <w:pPr>
              <w:jc w:val="center"/>
              <w:rPr>
                <w:sz w:val="22"/>
                <w:szCs w:val="22"/>
              </w:rPr>
            </w:pPr>
            <w:r w:rsidRPr="00150272">
              <w:rPr>
                <w:sz w:val="22"/>
                <w:szCs w:val="22"/>
              </w:rPr>
              <w:t>KOMPOZİSYON</w:t>
            </w:r>
          </w:p>
        </w:tc>
        <w:tc>
          <w:tcPr>
            <w:tcW w:w="4351" w:type="dxa"/>
            <w:tcBorders>
              <w:top w:val="single" w:sz="12" w:space="0" w:color="auto"/>
              <w:left w:val="single" w:sz="12" w:space="0" w:color="auto"/>
              <w:bottom w:val="single" w:sz="12" w:space="0" w:color="auto"/>
              <w:right w:val="single" w:sz="12" w:space="0" w:color="auto"/>
            </w:tcBorders>
            <w:hideMark/>
          </w:tcPr>
          <w:p w:rsidR="00DF53FF" w:rsidRDefault="00DF53FF" w:rsidP="00DF53FF">
            <w:pPr>
              <w:spacing w:line="360" w:lineRule="auto"/>
              <w:cnfStyle w:val="000000100000"/>
            </w:pPr>
            <w:r w:rsidRPr="00150272">
              <w:rPr>
                <w:sz w:val="22"/>
                <w:szCs w:val="22"/>
              </w:rPr>
              <w:t>Birincilik Ödülü</w:t>
            </w:r>
          </w:p>
        </w:tc>
        <w:tc>
          <w:tcPr>
            <w:tcW w:w="2618" w:type="dxa"/>
            <w:tcBorders>
              <w:top w:val="single" w:sz="12" w:space="0" w:color="auto"/>
              <w:left w:val="single" w:sz="12" w:space="0" w:color="auto"/>
              <w:bottom w:val="single" w:sz="12" w:space="0" w:color="auto"/>
              <w:right w:val="single" w:sz="12" w:space="0" w:color="auto"/>
            </w:tcBorders>
            <w:hideMark/>
          </w:tcPr>
          <w:p w:rsidR="00DF53FF" w:rsidRPr="00150272" w:rsidRDefault="00DF53FF" w:rsidP="00DF53FF">
            <w:pPr>
              <w:jc w:val="center"/>
              <w:cnfStyle w:val="000000100000"/>
              <w:rPr>
                <w:sz w:val="22"/>
                <w:szCs w:val="22"/>
              </w:rPr>
            </w:pPr>
            <w:r>
              <w:rPr>
                <w:sz w:val="22"/>
                <w:szCs w:val="22"/>
              </w:rPr>
              <w:t>4.0</w:t>
            </w:r>
            <w:r w:rsidRPr="00150272">
              <w:rPr>
                <w:sz w:val="22"/>
                <w:szCs w:val="22"/>
              </w:rPr>
              <w:t>00,00 TL</w:t>
            </w:r>
          </w:p>
        </w:tc>
      </w:tr>
      <w:tr w:rsidR="00DF53FF" w:rsidTr="005A1C7F">
        <w:trPr>
          <w:cnfStyle w:val="000000010000"/>
          <w:trHeight w:val="233"/>
        </w:trPr>
        <w:tc>
          <w:tcPr>
            <w:cnfStyle w:val="001000000000"/>
            <w:tcW w:w="0" w:type="auto"/>
            <w:vMerge/>
            <w:tcBorders>
              <w:top w:val="single" w:sz="12" w:space="0" w:color="auto"/>
              <w:left w:val="single" w:sz="12" w:space="0" w:color="auto"/>
              <w:bottom w:val="single" w:sz="12" w:space="0" w:color="auto"/>
              <w:right w:val="single" w:sz="12" w:space="0" w:color="auto"/>
            </w:tcBorders>
            <w:hideMark/>
          </w:tcPr>
          <w:p w:rsidR="00DF53FF" w:rsidRDefault="00DF53FF" w:rsidP="00DF53FF">
            <w:pPr>
              <w:rPr>
                <w:rFonts w:asciiTheme="majorHAnsi" w:eastAsiaTheme="majorEastAsia" w:hAnsiTheme="majorHAnsi" w:cstheme="majorBidi"/>
              </w:rPr>
            </w:pPr>
          </w:p>
        </w:tc>
        <w:tc>
          <w:tcPr>
            <w:tcW w:w="4351" w:type="dxa"/>
            <w:tcBorders>
              <w:top w:val="single" w:sz="12" w:space="0" w:color="auto"/>
              <w:left w:val="single" w:sz="12" w:space="0" w:color="auto"/>
              <w:bottom w:val="single" w:sz="12" w:space="0" w:color="auto"/>
              <w:right w:val="single" w:sz="12" w:space="0" w:color="auto"/>
            </w:tcBorders>
            <w:hideMark/>
          </w:tcPr>
          <w:p w:rsidR="00DF53FF" w:rsidRDefault="00DF53FF" w:rsidP="00DF53FF">
            <w:pPr>
              <w:spacing w:line="360" w:lineRule="auto"/>
              <w:cnfStyle w:val="000000010000"/>
            </w:pPr>
            <w:r w:rsidRPr="00150272">
              <w:rPr>
                <w:sz w:val="22"/>
                <w:szCs w:val="22"/>
              </w:rPr>
              <w:t>İkincilik Ödülü</w:t>
            </w:r>
          </w:p>
        </w:tc>
        <w:tc>
          <w:tcPr>
            <w:tcW w:w="2618" w:type="dxa"/>
            <w:tcBorders>
              <w:top w:val="single" w:sz="12" w:space="0" w:color="auto"/>
              <w:left w:val="single" w:sz="12" w:space="0" w:color="auto"/>
              <w:bottom w:val="single" w:sz="12" w:space="0" w:color="auto"/>
              <w:right w:val="single" w:sz="12" w:space="0" w:color="auto"/>
            </w:tcBorders>
            <w:vAlign w:val="center"/>
            <w:hideMark/>
          </w:tcPr>
          <w:p w:rsidR="00DF53FF" w:rsidRDefault="00DF53FF" w:rsidP="00DF53FF">
            <w:pPr>
              <w:jc w:val="center"/>
              <w:cnfStyle w:val="000000010000"/>
            </w:pPr>
            <w:r>
              <w:rPr>
                <w:sz w:val="22"/>
                <w:szCs w:val="22"/>
              </w:rPr>
              <w:t>3.5</w:t>
            </w:r>
            <w:r w:rsidRPr="00150272">
              <w:rPr>
                <w:sz w:val="22"/>
                <w:szCs w:val="22"/>
              </w:rPr>
              <w:t>00,00 TL</w:t>
            </w:r>
          </w:p>
        </w:tc>
      </w:tr>
      <w:tr w:rsidR="00DF53FF" w:rsidTr="005A1C7F">
        <w:trPr>
          <w:cnfStyle w:val="000000100000"/>
          <w:trHeight w:val="233"/>
        </w:trPr>
        <w:tc>
          <w:tcPr>
            <w:cnfStyle w:val="001000000000"/>
            <w:tcW w:w="0" w:type="auto"/>
            <w:vMerge/>
            <w:tcBorders>
              <w:top w:val="single" w:sz="12" w:space="0" w:color="auto"/>
              <w:left w:val="single" w:sz="12" w:space="0" w:color="auto"/>
              <w:bottom w:val="single" w:sz="12" w:space="0" w:color="auto"/>
              <w:right w:val="single" w:sz="12" w:space="0" w:color="auto"/>
            </w:tcBorders>
            <w:hideMark/>
          </w:tcPr>
          <w:p w:rsidR="00DF53FF" w:rsidRDefault="00DF53FF" w:rsidP="00DF53FF">
            <w:pPr>
              <w:rPr>
                <w:rFonts w:asciiTheme="majorHAnsi" w:eastAsiaTheme="majorEastAsia" w:hAnsiTheme="majorHAnsi" w:cstheme="majorBidi"/>
              </w:rPr>
            </w:pPr>
          </w:p>
        </w:tc>
        <w:tc>
          <w:tcPr>
            <w:tcW w:w="4351" w:type="dxa"/>
            <w:tcBorders>
              <w:top w:val="single" w:sz="12" w:space="0" w:color="auto"/>
              <w:left w:val="single" w:sz="12" w:space="0" w:color="auto"/>
              <w:bottom w:val="single" w:sz="12" w:space="0" w:color="auto"/>
              <w:right w:val="single" w:sz="12" w:space="0" w:color="auto"/>
            </w:tcBorders>
            <w:hideMark/>
          </w:tcPr>
          <w:p w:rsidR="00DF53FF" w:rsidRPr="00150272" w:rsidRDefault="00DF53FF" w:rsidP="00DF53FF">
            <w:pPr>
              <w:spacing w:line="360" w:lineRule="auto"/>
              <w:cnfStyle w:val="000000100000"/>
              <w:rPr>
                <w:sz w:val="22"/>
                <w:szCs w:val="22"/>
              </w:rPr>
            </w:pPr>
            <w:r w:rsidRPr="00150272">
              <w:rPr>
                <w:sz w:val="22"/>
                <w:szCs w:val="22"/>
              </w:rPr>
              <w:t>Üçüncülük Ödülü</w:t>
            </w:r>
          </w:p>
        </w:tc>
        <w:tc>
          <w:tcPr>
            <w:tcW w:w="2618" w:type="dxa"/>
            <w:tcBorders>
              <w:top w:val="single" w:sz="12" w:space="0" w:color="auto"/>
              <w:left w:val="single" w:sz="12" w:space="0" w:color="auto"/>
              <w:bottom w:val="single" w:sz="12" w:space="0" w:color="auto"/>
              <w:right w:val="single" w:sz="12" w:space="0" w:color="auto"/>
            </w:tcBorders>
            <w:vAlign w:val="center"/>
            <w:hideMark/>
          </w:tcPr>
          <w:p w:rsidR="00DF53FF" w:rsidRDefault="00DF53FF" w:rsidP="00DF53FF">
            <w:pPr>
              <w:jc w:val="center"/>
              <w:cnfStyle w:val="000000100000"/>
            </w:pPr>
            <w:r>
              <w:rPr>
                <w:sz w:val="22"/>
                <w:szCs w:val="22"/>
              </w:rPr>
              <w:t>3.0</w:t>
            </w:r>
            <w:r w:rsidRPr="00150272">
              <w:rPr>
                <w:sz w:val="22"/>
                <w:szCs w:val="22"/>
              </w:rPr>
              <w:t>00,00 TL</w:t>
            </w:r>
          </w:p>
        </w:tc>
      </w:tr>
      <w:tr w:rsidR="00DF53FF" w:rsidTr="00E55FA9">
        <w:trPr>
          <w:cnfStyle w:val="000000010000"/>
          <w:trHeight w:val="233"/>
        </w:trPr>
        <w:tc>
          <w:tcPr>
            <w:cnfStyle w:val="001000000000"/>
            <w:tcW w:w="0" w:type="auto"/>
            <w:vMerge/>
            <w:tcBorders>
              <w:top w:val="single" w:sz="12" w:space="0" w:color="auto"/>
              <w:left w:val="single" w:sz="12" w:space="0" w:color="auto"/>
              <w:bottom w:val="single" w:sz="12" w:space="0" w:color="auto"/>
              <w:right w:val="single" w:sz="12" w:space="0" w:color="auto"/>
            </w:tcBorders>
            <w:vAlign w:val="center"/>
            <w:hideMark/>
          </w:tcPr>
          <w:p w:rsidR="00DF53FF" w:rsidRDefault="00DF53FF" w:rsidP="00DF53FF">
            <w:pPr>
              <w:rPr>
                <w:rFonts w:asciiTheme="majorHAnsi" w:eastAsiaTheme="majorEastAsia" w:hAnsiTheme="majorHAnsi" w:cstheme="majorBidi"/>
              </w:rPr>
            </w:pPr>
          </w:p>
        </w:tc>
        <w:tc>
          <w:tcPr>
            <w:tcW w:w="4351" w:type="dxa"/>
            <w:tcBorders>
              <w:top w:val="single" w:sz="12" w:space="0" w:color="auto"/>
              <w:left w:val="single" w:sz="12" w:space="0" w:color="auto"/>
              <w:bottom w:val="single" w:sz="12" w:space="0" w:color="auto"/>
              <w:right w:val="single" w:sz="12" w:space="0" w:color="auto"/>
            </w:tcBorders>
            <w:hideMark/>
          </w:tcPr>
          <w:p w:rsidR="00DF53FF" w:rsidRDefault="00DF53FF" w:rsidP="00DF53FF">
            <w:pPr>
              <w:spacing w:line="360" w:lineRule="auto"/>
              <w:cnfStyle w:val="000000010000"/>
            </w:pPr>
            <w:r w:rsidRPr="00150272">
              <w:rPr>
                <w:sz w:val="22"/>
                <w:szCs w:val="22"/>
              </w:rPr>
              <w:t>Mansiyon</w:t>
            </w:r>
          </w:p>
        </w:tc>
        <w:tc>
          <w:tcPr>
            <w:tcW w:w="2618" w:type="dxa"/>
            <w:tcBorders>
              <w:top w:val="single" w:sz="12" w:space="0" w:color="auto"/>
              <w:left w:val="single" w:sz="12" w:space="0" w:color="auto"/>
              <w:bottom w:val="single" w:sz="12" w:space="0" w:color="auto"/>
              <w:right w:val="single" w:sz="12" w:space="0" w:color="auto"/>
            </w:tcBorders>
            <w:vAlign w:val="center"/>
            <w:hideMark/>
          </w:tcPr>
          <w:p w:rsidR="00DF53FF" w:rsidRPr="00150272" w:rsidRDefault="00DF53FF" w:rsidP="00DF53FF">
            <w:pPr>
              <w:jc w:val="center"/>
              <w:cnfStyle w:val="000000010000"/>
              <w:rPr>
                <w:sz w:val="22"/>
                <w:szCs w:val="22"/>
              </w:rPr>
            </w:pPr>
            <w:r>
              <w:rPr>
                <w:sz w:val="22"/>
                <w:szCs w:val="22"/>
              </w:rPr>
              <w:t>2.5</w:t>
            </w:r>
            <w:r w:rsidRPr="00150272">
              <w:rPr>
                <w:sz w:val="22"/>
                <w:szCs w:val="22"/>
              </w:rPr>
              <w:t>00,00 TL</w:t>
            </w:r>
          </w:p>
        </w:tc>
      </w:tr>
    </w:tbl>
    <w:p w:rsidR="00A50AD1" w:rsidRDefault="00A50AD1" w:rsidP="00A50AD1">
      <w:pPr>
        <w:spacing w:before="60"/>
        <w:ind w:left="349"/>
        <w:jc w:val="both"/>
      </w:pPr>
    </w:p>
    <w:p w:rsidR="00A50AD1" w:rsidRDefault="00A50AD1" w:rsidP="00A50AD1">
      <w:pPr>
        <w:numPr>
          <w:ilvl w:val="0"/>
          <w:numId w:val="7"/>
        </w:numPr>
        <w:tabs>
          <w:tab w:val="num" w:pos="928"/>
        </w:tabs>
        <w:spacing w:before="60"/>
        <w:ind w:left="709"/>
        <w:jc w:val="both"/>
      </w:pPr>
      <w:r>
        <w:t>Ödül alacak öğ</w:t>
      </w:r>
      <w:r w:rsidR="00F33F3E">
        <w:t>renciler velil</w:t>
      </w:r>
      <w:r w:rsidR="00B45979">
        <w:t>eriyle birlikte 22-24 Nisan 2021</w:t>
      </w:r>
      <w:r>
        <w:t xml:space="preserve"> tarihinde Çanakkale’ye </w:t>
      </w:r>
      <w:r w:rsidR="00F33F3E">
        <w:t>davet edilecektir</w:t>
      </w:r>
      <w:r>
        <w:t xml:space="preserve">. </w:t>
      </w:r>
      <w:r w:rsidR="00F33F3E">
        <w:t xml:space="preserve">Ulaşım </w:t>
      </w:r>
      <w:r>
        <w:t xml:space="preserve">otobüs ile </w:t>
      </w:r>
      <w:r w:rsidR="00F33F3E">
        <w:t>sağlanacaktır</w:t>
      </w:r>
      <w:r>
        <w:t>. Yol ücretleri; katılımcıların ibraz edecekleri otobüs biletlerine göre ödenecek olup, otobüs bileti ibraz etmeyenlerin ücretleri ise otobüs rayiç bedeli üzerinden ödenecektir. Katılımcıların yol, yemek ve konaklama ücretleri Temel Eğitim Genel Müdürlüğü tarafından Çanakkale Mal Müdürlüğüne gönderilen ödenekten karşılanacaktır. Yol ücretleri Çanakkale’de katılımcılara ödenecektir.</w:t>
      </w:r>
    </w:p>
    <w:p w:rsidR="00A50AD1" w:rsidRDefault="00F33F3E" w:rsidP="00A50AD1">
      <w:pPr>
        <w:pStyle w:val="ListeParagraf"/>
        <w:numPr>
          <w:ilvl w:val="0"/>
          <w:numId w:val="8"/>
        </w:numPr>
        <w:spacing w:before="60"/>
        <w:jc w:val="both"/>
      </w:pPr>
      <w:r>
        <w:t>Öğrenci</w:t>
      </w:r>
      <w:r w:rsidR="00B45979">
        <w:t xml:space="preserve"> ve velilerinin 22-24 Nisan 2021</w:t>
      </w:r>
      <w:r w:rsidR="00A50AD1">
        <w:t xml:space="preserve"> tarihlerindeki konaklama ve yemek organizasyonu Çanakkale İl Millî Eğitim Müdürlüğünce organize edilecektir.</w:t>
      </w:r>
    </w:p>
    <w:p w:rsidR="00A50AD1" w:rsidRDefault="00A50AD1" w:rsidP="00A50AD1">
      <w:pPr>
        <w:numPr>
          <w:ilvl w:val="0"/>
          <w:numId w:val="8"/>
        </w:numPr>
        <w:spacing w:before="60"/>
        <w:ind w:left="709"/>
        <w:jc w:val="both"/>
      </w:pPr>
      <w:r>
        <w:t>Ülke genelinde resim, şiir ve kompozisyon dalların</w:t>
      </w:r>
      <w:r w:rsidR="00F33F3E">
        <w:t>da dereceye gir</w:t>
      </w:r>
      <w:r w:rsidR="00B45979">
        <w:t>en öğrencilere 22- 24 Nisan 2021</w:t>
      </w:r>
      <w:r>
        <w:t xml:space="preserve"> tarihleri arasında Çanakkale ilinde düzenlenecek törenle ödülleri verilecektir.</w:t>
      </w:r>
    </w:p>
    <w:p w:rsidR="00A50AD1" w:rsidRDefault="00A50AD1" w:rsidP="00A50AD1">
      <w:pPr>
        <w:spacing w:before="60"/>
        <w:jc w:val="both"/>
      </w:pPr>
    </w:p>
    <w:p w:rsidR="00A50AD1" w:rsidRDefault="00A50AD1" w:rsidP="00A50AD1">
      <w:pPr>
        <w:numPr>
          <w:ilvl w:val="0"/>
          <w:numId w:val="1"/>
        </w:numPr>
        <w:spacing w:before="60"/>
        <w:jc w:val="both"/>
        <w:rPr>
          <w:b/>
        </w:rPr>
      </w:pPr>
      <w:r>
        <w:rPr>
          <w:b/>
        </w:rPr>
        <w:t xml:space="preserve"> RESİM-ŞİİR VE KOMPOZİSYON DALLARINDA YAPILACAK ETKİNLİKLER</w:t>
      </w:r>
    </w:p>
    <w:p w:rsidR="00A50AD1" w:rsidRDefault="00A50AD1" w:rsidP="00A50AD1">
      <w:pPr>
        <w:numPr>
          <w:ilvl w:val="0"/>
          <w:numId w:val="9"/>
        </w:numPr>
        <w:tabs>
          <w:tab w:val="num" w:pos="720"/>
        </w:tabs>
        <w:spacing w:before="60"/>
        <w:ind w:hanging="1218"/>
        <w:jc w:val="both"/>
        <w:rPr>
          <w:b/>
        </w:rPr>
      </w:pPr>
      <w:r>
        <w:rPr>
          <w:b/>
        </w:rPr>
        <w:t>RESİM DALINDA</w:t>
      </w:r>
    </w:p>
    <w:p w:rsidR="00A50AD1" w:rsidRDefault="00A50AD1" w:rsidP="00A50AD1">
      <w:pPr>
        <w:spacing w:before="60"/>
        <w:ind w:firstLine="708"/>
        <w:jc w:val="both"/>
      </w:pPr>
      <w:r>
        <w:rPr>
          <w:b/>
        </w:rPr>
        <w:t xml:space="preserve">Konusu: </w:t>
      </w:r>
      <w:r w:rsidR="00A84FE9">
        <w:t>Çanakkale S</w:t>
      </w:r>
      <w:r>
        <w:t>avaşları</w:t>
      </w:r>
      <w:r w:rsidR="00A84FE9">
        <w:t>’</w:t>
      </w:r>
      <w:r>
        <w:t>nda yaşananlarla ilgili anlatılanların resim olarak ifade edilmesi</w:t>
      </w:r>
    </w:p>
    <w:p w:rsidR="00A50AD1" w:rsidRDefault="00A50AD1" w:rsidP="00A50AD1">
      <w:pPr>
        <w:spacing w:before="60"/>
        <w:ind w:firstLine="708"/>
        <w:jc w:val="both"/>
        <w:rPr>
          <w:b/>
        </w:rPr>
      </w:pPr>
      <w:r>
        <w:rPr>
          <w:b/>
        </w:rPr>
        <w:t>Yarışma şartları:</w:t>
      </w:r>
    </w:p>
    <w:p w:rsidR="00A50AD1" w:rsidRDefault="00A50AD1" w:rsidP="00A50AD1">
      <w:pPr>
        <w:numPr>
          <w:ilvl w:val="4"/>
          <w:numId w:val="10"/>
        </w:numPr>
        <w:tabs>
          <w:tab w:val="num" w:pos="709"/>
        </w:tabs>
        <w:spacing w:before="60"/>
        <w:ind w:left="709" w:hanging="357"/>
        <w:jc w:val="both"/>
      </w:pPr>
      <w:r>
        <w:t>Resimler sınıf ortamında görsel sanat öğretmenin gözetiminde yaptırılacaktır.</w:t>
      </w:r>
    </w:p>
    <w:p w:rsidR="00A50AD1" w:rsidRDefault="00A50AD1" w:rsidP="00A50AD1">
      <w:pPr>
        <w:numPr>
          <w:ilvl w:val="4"/>
          <w:numId w:val="10"/>
        </w:numPr>
        <w:tabs>
          <w:tab w:val="num" w:pos="709"/>
        </w:tabs>
        <w:spacing w:before="60"/>
        <w:ind w:left="709" w:hanging="357"/>
        <w:jc w:val="both"/>
      </w:pPr>
      <w:r>
        <w:t>Her yarışmacı yarışmaya yalnız bir resimle katılacaklardır.</w:t>
      </w:r>
    </w:p>
    <w:p w:rsidR="00A50AD1" w:rsidRDefault="00A50AD1" w:rsidP="00A50AD1">
      <w:pPr>
        <w:numPr>
          <w:ilvl w:val="4"/>
          <w:numId w:val="10"/>
        </w:numPr>
        <w:tabs>
          <w:tab w:val="num" w:pos="709"/>
        </w:tabs>
        <w:spacing w:before="60"/>
        <w:ind w:left="709" w:hanging="357"/>
        <w:jc w:val="both"/>
      </w:pPr>
      <w:r>
        <w:lastRenderedPageBreak/>
        <w:t>Resimler 35x50 cm ölçülerinde resim kâğıdına yapılacaktır.</w:t>
      </w:r>
    </w:p>
    <w:p w:rsidR="00A50AD1" w:rsidRDefault="00A50AD1" w:rsidP="00A50AD1">
      <w:pPr>
        <w:numPr>
          <w:ilvl w:val="4"/>
          <w:numId w:val="10"/>
        </w:numPr>
        <w:tabs>
          <w:tab w:val="num" w:pos="709"/>
        </w:tabs>
        <w:spacing w:before="60"/>
        <w:ind w:left="709" w:hanging="357"/>
        <w:jc w:val="both"/>
      </w:pPr>
      <w:r>
        <w:t>Her türlü resim tekniği ve boya malzemesi serbesttir. (Sulu boya, pastel b</w:t>
      </w:r>
      <w:r w:rsidR="00A84FE9">
        <w:t xml:space="preserve">oya, yağlı boya, kuru boya, </w:t>
      </w:r>
      <w:proofErr w:type="spellStart"/>
      <w:r w:rsidR="00A84FE9">
        <w:t>guaj</w:t>
      </w:r>
      <w:proofErr w:type="spellEnd"/>
      <w:r>
        <w:t xml:space="preserve"> boya vb.)</w:t>
      </w:r>
    </w:p>
    <w:p w:rsidR="00A50AD1" w:rsidRDefault="00A50AD1" w:rsidP="00A50AD1">
      <w:pPr>
        <w:numPr>
          <w:ilvl w:val="4"/>
          <w:numId w:val="10"/>
        </w:numPr>
        <w:tabs>
          <w:tab w:val="num" w:pos="709"/>
        </w:tabs>
        <w:spacing w:before="60"/>
        <w:ind w:left="709"/>
        <w:jc w:val="both"/>
      </w:pPr>
      <w:r>
        <w:t xml:space="preserve">Kırışmış ve yıpranmış resimler kabul edilmeyecektir. Bu nedenle Bakanlığımıza gönderilecek eserlerin ambalajlanmasında köpük kullanılarak resmin zarar görmesi engellenecektir. </w:t>
      </w:r>
    </w:p>
    <w:p w:rsidR="00A50AD1" w:rsidRDefault="00A50AD1" w:rsidP="00A50AD1">
      <w:pPr>
        <w:numPr>
          <w:ilvl w:val="4"/>
          <w:numId w:val="10"/>
        </w:numPr>
        <w:tabs>
          <w:tab w:val="num" w:pos="709"/>
        </w:tabs>
        <w:spacing w:before="60"/>
        <w:ind w:left="709" w:hanging="357"/>
        <w:jc w:val="both"/>
      </w:pPr>
      <w:r>
        <w:t xml:space="preserve">Resimler, sadece </w:t>
      </w:r>
      <w:proofErr w:type="spellStart"/>
      <w:r>
        <w:t>paspartulanarak</w:t>
      </w:r>
      <w:proofErr w:type="spellEnd"/>
      <w:r>
        <w:t xml:space="preserve"> iki mukavva arasına katlamadan, buruşturmadan ve rulo yapılmadan paketlenip Bakanlığımıza gönderilecektir.</w:t>
      </w:r>
    </w:p>
    <w:p w:rsidR="00A50AD1" w:rsidRDefault="00A50AD1" w:rsidP="00A50AD1">
      <w:pPr>
        <w:numPr>
          <w:ilvl w:val="4"/>
          <w:numId w:val="10"/>
        </w:numPr>
        <w:tabs>
          <w:tab w:val="num" w:pos="709"/>
        </w:tabs>
        <w:spacing w:before="60"/>
        <w:ind w:left="709"/>
        <w:jc w:val="both"/>
      </w:pPr>
      <w:r>
        <w:t>Resmin ön yüzüne kesinlikle hiçbir bilgi yazılmayacak ve her yarışmacı eserinin arka yüzüne “</w:t>
      </w:r>
      <w:smartTag w:uri="urn:schemas-microsoft-com:office:smarttags" w:element="metricconverter">
        <w:smartTagPr>
          <w:attr w:name="ProductID" w:val="11. A"/>
        </w:smartTagPr>
        <w:r>
          <w:t>11. A</w:t>
        </w:r>
      </w:smartTag>
      <w:r>
        <w:t xml:space="preserve">. RESİM </w:t>
      </w:r>
      <w:proofErr w:type="spellStart"/>
      <w:r>
        <w:t>DALINDA”nın</w:t>
      </w:r>
      <w:proofErr w:type="spellEnd"/>
      <w:r>
        <w:t xml:space="preserve"> “h” bendindeki etiket formatına uygun olarak; ilini, ilçesini, öğrencinin adı soyadı, sınıfı ve cinsiyeti ile okulun adı, adresi ve telefon numarası 14 punto ile bilgisayarda yazılacaktır.</w:t>
      </w:r>
    </w:p>
    <w:p w:rsidR="00A50AD1" w:rsidRDefault="00A50AD1" w:rsidP="00A50AD1">
      <w:pPr>
        <w:numPr>
          <w:ilvl w:val="4"/>
          <w:numId w:val="10"/>
        </w:numPr>
        <w:tabs>
          <w:tab w:val="num" w:pos="709"/>
        </w:tabs>
        <w:spacing w:before="60"/>
        <w:ind w:left="709"/>
        <w:jc w:val="both"/>
      </w:pPr>
      <w:r>
        <w:t>Eserlerin etiketlenmesi aşağıda belirtilen “</w:t>
      </w:r>
      <w:r>
        <w:rPr>
          <w:b/>
        </w:rPr>
        <w:t>etiket”</w:t>
      </w:r>
      <w:r>
        <w:t xml:space="preserve">  formatına göre yapılacaktır. </w:t>
      </w:r>
    </w:p>
    <w:p w:rsidR="00A50AD1" w:rsidRDefault="00A50AD1" w:rsidP="00A50AD1">
      <w:pPr>
        <w:spacing w:before="60"/>
        <w:ind w:left="35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5040"/>
      </w:tblGrid>
      <w:tr w:rsidR="00A50AD1" w:rsidTr="00A50AD1">
        <w:trPr>
          <w:trHeight w:val="435"/>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after="20"/>
              <w:rPr>
                <w:b/>
              </w:rPr>
            </w:pPr>
            <w:r>
              <w:rPr>
                <w:b/>
              </w:rPr>
              <w:t xml:space="preserve">İLİ </w:t>
            </w:r>
          </w:p>
        </w:tc>
        <w:tc>
          <w:tcPr>
            <w:tcW w:w="5040"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after="20"/>
            </w:pPr>
          </w:p>
        </w:tc>
      </w:tr>
      <w:tr w:rsidR="00A50AD1" w:rsidTr="00A50AD1">
        <w:trP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after="20"/>
              <w:rPr>
                <w:b/>
              </w:rPr>
            </w:pPr>
            <w:r>
              <w:rPr>
                <w:b/>
              </w:rPr>
              <w:t xml:space="preserve">İLÇESİ </w:t>
            </w:r>
          </w:p>
        </w:tc>
        <w:tc>
          <w:tcPr>
            <w:tcW w:w="5040"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after="20"/>
            </w:pPr>
          </w:p>
        </w:tc>
      </w:tr>
      <w:tr w:rsidR="00A50AD1" w:rsidTr="00A50AD1">
        <w:trP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after="20"/>
              <w:rPr>
                <w:b/>
              </w:rPr>
            </w:pPr>
            <w:r>
              <w:rPr>
                <w:b/>
              </w:rPr>
              <w:t xml:space="preserve">Öğrencinin: </w:t>
            </w:r>
          </w:p>
        </w:tc>
        <w:tc>
          <w:tcPr>
            <w:tcW w:w="5040"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after="20"/>
            </w:pPr>
          </w:p>
        </w:tc>
      </w:tr>
      <w:tr w:rsidR="00A50AD1" w:rsidTr="00A50AD1">
        <w:trP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after="20"/>
            </w:pPr>
            <w:r>
              <w:t>Adı ve soyadı:</w:t>
            </w:r>
          </w:p>
        </w:tc>
        <w:tc>
          <w:tcPr>
            <w:tcW w:w="5040"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after="20"/>
            </w:pPr>
          </w:p>
        </w:tc>
      </w:tr>
      <w:tr w:rsidR="00A50AD1" w:rsidTr="00A50AD1">
        <w:trPr>
          <w:trHeight w:val="105"/>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after="20"/>
            </w:pPr>
            <w:r>
              <w:t xml:space="preserve">Sınıfı </w:t>
            </w:r>
          </w:p>
        </w:tc>
        <w:tc>
          <w:tcPr>
            <w:tcW w:w="5040"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after="20"/>
            </w:pPr>
          </w:p>
        </w:tc>
      </w:tr>
      <w:tr w:rsidR="00A50AD1" w:rsidTr="00A50AD1">
        <w:trPr>
          <w:trHeight w:val="373"/>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after="20"/>
            </w:pPr>
            <w:r>
              <w:t>Cinsiyeti</w:t>
            </w:r>
          </w:p>
        </w:tc>
        <w:tc>
          <w:tcPr>
            <w:tcW w:w="5040"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after="20"/>
            </w:pPr>
          </w:p>
        </w:tc>
      </w:tr>
      <w:tr w:rsidR="00A50AD1" w:rsidTr="00A50AD1">
        <w:trP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after="20"/>
              <w:rPr>
                <w:b/>
              </w:rPr>
            </w:pPr>
            <w:r>
              <w:rPr>
                <w:b/>
              </w:rPr>
              <w:t>Okulun:</w:t>
            </w:r>
          </w:p>
        </w:tc>
        <w:tc>
          <w:tcPr>
            <w:tcW w:w="5040"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after="20"/>
            </w:pPr>
          </w:p>
        </w:tc>
      </w:tr>
      <w:tr w:rsidR="00A50AD1" w:rsidTr="00A50AD1">
        <w:trPr>
          <w:trHeight w:val="272"/>
          <w:jc w:val="center"/>
        </w:trPr>
        <w:tc>
          <w:tcPr>
            <w:tcW w:w="2160" w:type="dxa"/>
            <w:tcBorders>
              <w:top w:val="single" w:sz="4" w:space="0" w:color="auto"/>
              <w:left w:val="single" w:sz="4" w:space="0" w:color="auto"/>
              <w:bottom w:val="single" w:sz="4" w:space="0" w:color="auto"/>
              <w:right w:val="single" w:sz="4" w:space="0" w:color="auto"/>
            </w:tcBorders>
            <w:hideMark/>
          </w:tcPr>
          <w:p w:rsidR="00A50AD1" w:rsidRDefault="00A50AD1">
            <w:pPr>
              <w:spacing w:before="60" w:after="20"/>
            </w:pPr>
            <w:r>
              <w:t>Adı</w:t>
            </w:r>
          </w:p>
        </w:tc>
        <w:tc>
          <w:tcPr>
            <w:tcW w:w="5040"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after="20"/>
            </w:pPr>
          </w:p>
        </w:tc>
      </w:tr>
      <w:tr w:rsidR="00A50AD1" w:rsidTr="00A50AD1">
        <w:trPr>
          <w:trHeight w:val="338"/>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after="20"/>
            </w:pPr>
            <w:r>
              <w:t>Adresi</w:t>
            </w:r>
          </w:p>
        </w:tc>
        <w:tc>
          <w:tcPr>
            <w:tcW w:w="5040"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after="20"/>
            </w:pPr>
          </w:p>
        </w:tc>
      </w:tr>
      <w:tr w:rsidR="00A50AD1" w:rsidTr="00A50AD1">
        <w:trPr>
          <w:jc w:val="center"/>
        </w:trPr>
        <w:tc>
          <w:tcPr>
            <w:tcW w:w="2160"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after="20"/>
            </w:pPr>
            <w:r>
              <w:t>Telefon No:</w:t>
            </w:r>
          </w:p>
        </w:tc>
        <w:tc>
          <w:tcPr>
            <w:tcW w:w="5040"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after="20"/>
            </w:pPr>
          </w:p>
        </w:tc>
      </w:tr>
    </w:tbl>
    <w:p w:rsidR="00A50AD1" w:rsidRDefault="00A50AD1" w:rsidP="00A50AD1">
      <w:pPr>
        <w:spacing w:before="60"/>
        <w:jc w:val="both"/>
      </w:pPr>
    </w:p>
    <w:p w:rsidR="00A50AD1" w:rsidRDefault="00A50AD1" w:rsidP="00A50AD1">
      <w:pPr>
        <w:numPr>
          <w:ilvl w:val="4"/>
          <w:numId w:val="10"/>
        </w:numPr>
        <w:tabs>
          <w:tab w:val="num" w:pos="709"/>
        </w:tabs>
        <w:spacing w:before="60"/>
        <w:ind w:left="709"/>
        <w:jc w:val="both"/>
      </w:pPr>
      <w:r>
        <w:t>Teslim tarihinden sonra Bakanlığımıza ulaşan resimler değerlendirmeye alınmayacak ve postadan doğabilecek gecikmeden dolayı Bakanlığımız sorumlu tutulmayacaktır.</w:t>
      </w:r>
    </w:p>
    <w:p w:rsidR="00A50AD1" w:rsidRDefault="00A50AD1" w:rsidP="00A50AD1">
      <w:pPr>
        <w:numPr>
          <w:ilvl w:val="4"/>
          <w:numId w:val="10"/>
        </w:numPr>
        <w:tabs>
          <w:tab w:val="num" w:pos="709"/>
        </w:tabs>
        <w:spacing w:before="60"/>
        <w:ind w:left="709"/>
        <w:jc w:val="both"/>
      </w:pPr>
      <w:r>
        <w:t>Eserler incelenirken;</w:t>
      </w:r>
    </w:p>
    <w:p w:rsidR="00A50AD1" w:rsidRDefault="00A50AD1" w:rsidP="00A50AD1">
      <w:pPr>
        <w:numPr>
          <w:ilvl w:val="2"/>
          <w:numId w:val="11"/>
        </w:numPr>
        <w:tabs>
          <w:tab w:val="num" w:pos="709"/>
          <w:tab w:val="num" w:pos="1276"/>
        </w:tabs>
        <w:spacing w:before="60"/>
        <w:ind w:left="709" w:firstLine="0"/>
        <w:jc w:val="both"/>
      </w:pPr>
      <w:r>
        <w:t xml:space="preserve">Kompozisyon (amaca uygunluğu),    </w:t>
      </w:r>
    </w:p>
    <w:p w:rsidR="00A50AD1" w:rsidRDefault="00A50AD1" w:rsidP="00A50AD1">
      <w:pPr>
        <w:numPr>
          <w:ilvl w:val="2"/>
          <w:numId w:val="11"/>
        </w:numPr>
        <w:tabs>
          <w:tab w:val="num" w:pos="709"/>
          <w:tab w:val="num" w:pos="1276"/>
        </w:tabs>
        <w:spacing w:before="60"/>
        <w:ind w:left="709" w:firstLine="0"/>
        <w:jc w:val="both"/>
      </w:pPr>
      <w:r>
        <w:t>Renklendirme (kullandığı boyanın tekniğini kullanabilirliği)</w:t>
      </w:r>
    </w:p>
    <w:p w:rsidR="00A50AD1" w:rsidRDefault="00A50AD1" w:rsidP="00A50AD1">
      <w:pPr>
        <w:numPr>
          <w:ilvl w:val="2"/>
          <w:numId w:val="11"/>
        </w:numPr>
        <w:tabs>
          <w:tab w:val="num" w:pos="709"/>
          <w:tab w:val="num" w:pos="1276"/>
        </w:tabs>
        <w:spacing w:before="60"/>
        <w:ind w:left="709" w:firstLine="0"/>
        <w:jc w:val="both"/>
      </w:pPr>
      <w:r>
        <w:t>Yaratıcılık (konuyu özgün olarak işleyebilmesi)</w:t>
      </w:r>
    </w:p>
    <w:p w:rsidR="00A50AD1" w:rsidRDefault="00A50AD1" w:rsidP="00A50AD1">
      <w:pPr>
        <w:numPr>
          <w:ilvl w:val="2"/>
          <w:numId w:val="11"/>
        </w:numPr>
        <w:tabs>
          <w:tab w:val="num" w:pos="709"/>
          <w:tab w:val="num" w:pos="1276"/>
        </w:tabs>
        <w:spacing w:before="60"/>
        <w:ind w:left="709" w:firstLine="0"/>
        <w:jc w:val="both"/>
      </w:pPr>
      <w:r>
        <w:t>Temizlik ve düzen (çerçeve düzeni, kâğıdın temizliği) konularında değerlendirme yapılacaktır.</w:t>
      </w:r>
    </w:p>
    <w:p w:rsidR="00A50AD1" w:rsidRDefault="00A50AD1" w:rsidP="00A50AD1">
      <w:pPr>
        <w:tabs>
          <w:tab w:val="num" w:pos="1276"/>
        </w:tabs>
        <w:spacing w:before="60"/>
        <w:jc w:val="both"/>
      </w:pPr>
    </w:p>
    <w:p w:rsidR="00A50AD1" w:rsidRDefault="00A50AD1" w:rsidP="00A50AD1">
      <w:pPr>
        <w:numPr>
          <w:ilvl w:val="0"/>
          <w:numId w:val="9"/>
        </w:numPr>
        <w:tabs>
          <w:tab w:val="num" w:pos="720"/>
        </w:tabs>
        <w:spacing w:before="60"/>
        <w:ind w:hanging="1218"/>
        <w:jc w:val="both"/>
        <w:rPr>
          <w:b/>
        </w:rPr>
      </w:pPr>
      <w:r>
        <w:rPr>
          <w:b/>
        </w:rPr>
        <w:t>ŞİİR DALINDA</w:t>
      </w:r>
    </w:p>
    <w:p w:rsidR="00A50AD1" w:rsidRDefault="00A50AD1" w:rsidP="00A50AD1">
      <w:pPr>
        <w:spacing w:before="60"/>
        <w:ind w:firstLine="708"/>
        <w:jc w:val="both"/>
      </w:pPr>
      <w:proofErr w:type="gramStart"/>
      <w:r>
        <w:rPr>
          <w:b/>
        </w:rPr>
        <w:t xml:space="preserve">Konusu: </w:t>
      </w:r>
      <w:r w:rsidR="000E7E7C">
        <w:t>Çanakkale S</w:t>
      </w:r>
      <w:r>
        <w:t>avaşları</w:t>
      </w:r>
      <w:r w:rsidR="000E7E7C">
        <w:t>’</w:t>
      </w:r>
      <w:r>
        <w:t>nın ruhuna, anlamına ve manasına uygun</w:t>
      </w:r>
      <w:r w:rsidR="000E7E7C">
        <w:t xml:space="preserve"> olarak</w:t>
      </w:r>
      <w:r>
        <w:t xml:space="preserve"> şiir</w:t>
      </w:r>
      <w:r w:rsidR="000E7E7C">
        <w:t>le</w:t>
      </w:r>
      <w:r>
        <w:t xml:space="preserve"> ifade edilmesi</w:t>
      </w:r>
      <w:r w:rsidR="000E7E7C">
        <w:t>.</w:t>
      </w:r>
      <w:proofErr w:type="gramEnd"/>
    </w:p>
    <w:p w:rsidR="00A50AD1" w:rsidRDefault="00A50AD1" w:rsidP="00A50AD1">
      <w:pPr>
        <w:spacing w:before="60"/>
        <w:ind w:firstLine="708"/>
        <w:jc w:val="both"/>
        <w:rPr>
          <w:b/>
        </w:rPr>
      </w:pPr>
      <w:r>
        <w:rPr>
          <w:b/>
        </w:rPr>
        <w:t>Yarışma şartları:</w:t>
      </w:r>
    </w:p>
    <w:p w:rsidR="00A50AD1" w:rsidRDefault="00A50AD1" w:rsidP="00A50AD1">
      <w:pPr>
        <w:numPr>
          <w:ilvl w:val="1"/>
          <w:numId w:val="12"/>
        </w:numPr>
        <w:tabs>
          <w:tab w:val="num" w:pos="709"/>
        </w:tabs>
        <w:spacing w:before="60"/>
        <w:ind w:left="709"/>
        <w:jc w:val="both"/>
      </w:pPr>
      <w:r>
        <w:t>Yarışmaya katılacak şiirler (A4) dosya kâğıdı formatına uygun olmak ve iki sayfayı geçmeyecek şekilde 12 punto büyüklüğünde bilgisayarla veya okunaklı el yazısı ile yazılacaktır.</w:t>
      </w:r>
    </w:p>
    <w:p w:rsidR="00A50AD1" w:rsidRDefault="00A50AD1" w:rsidP="00A50AD1">
      <w:pPr>
        <w:numPr>
          <w:ilvl w:val="1"/>
          <w:numId w:val="12"/>
        </w:numPr>
        <w:tabs>
          <w:tab w:val="num" w:pos="709"/>
        </w:tabs>
        <w:spacing w:before="60"/>
        <w:ind w:left="709"/>
        <w:jc w:val="both"/>
      </w:pPr>
      <w:r>
        <w:t>Eserler şeffaf poşet dosyalara yerleştirilecektir.</w:t>
      </w:r>
    </w:p>
    <w:p w:rsidR="00A50AD1" w:rsidRDefault="00A50AD1" w:rsidP="00A50AD1">
      <w:pPr>
        <w:numPr>
          <w:ilvl w:val="1"/>
          <w:numId w:val="12"/>
        </w:numPr>
        <w:tabs>
          <w:tab w:val="num" w:pos="709"/>
        </w:tabs>
        <w:spacing w:before="60"/>
        <w:ind w:left="709"/>
      </w:pPr>
      <w:r>
        <w:lastRenderedPageBreak/>
        <w:t>Kırışmış, lekelenmiş ve yıpranmış eserler kabul edilmeyecektir.</w:t>
      </w:r>
    </w:p>
    <w:p w:rsidR="00A50AD1" w:rsidRDefault="00A50AD1" w:rsidP="00A50AD1">
      <w:pPr>
        <w:numPr>
          <w:ilvl w:val="1"/>
          <w:numId w:val="12"/>
        </w:numPr>
        <w:tabs>
          <w:tab w:val="num" w:pos="709"/>
        </w:tabs>
        <w:spacing w:before="60"/>
        <w:ind w:left="709"/>
        <w:jc w:val="both"/>
      </w:pPr>
      <w:r>
        <w:t>Teslim tarihinden sonra Bakanlığımıza ulaşan eserler değerlendirmeye alınmayacak ve postadan doğabilecek gecikmeden dolayı Bakanlığımız sorumlu tutulmayacaktır.</w:t>
      </w:r>
    </w:p>
    <w:p w:rsidR="00A50AD1" w:rsidRDefault="00A50AD1" w:rsidP="00A50AD1">
      <w:pPr>
        <w:numPr>
          <w:ilvl w:val="1"/>
          <w:numId w:val="12"/>
        </w:numPr>
        <w:tabs>
          <w:tab w:val="num" w:pos="709"/>
        </w:tabs>
        <w:spacing w:before="60"/>
        <w:ind w:left="709"/>
        <w:jc w:val="both"/>
      </w:pPr>
      <w:r>
        <w:t>Yarışmaya katılacak öğrenciler şiirlerini kaleme alırken kendi bilgi, duygu ve düşüncelerini işleyeceklerdir. Öğrencilerin eserleri, sosyal bilgiler öğretmeni veya Türkçe öğretmenleri gözetiminde ders ortamında yazdırılacaktır.</w:t>
      </w:r>
    </w:p>
    <w:p w:rsidR="00A50AD1" w:rsidRDefault="00A50AD1" w:rsidP="00A50AD1">
      <w:pPr>
        <w:numPr>
          <w:ilvl w:val="1"/>
          <w:numId w:val="12"/>
        </w:numPr>
        <w:tabs>
          <w:tab w:val="num" w:pos="709"/>
        </w:tabs>
        <w:spacing w:before="60"/>
        <w:ind w:left="709"/>
        <w:jc w:val="both"/>
        <w:rPr>
          <w:b/>
        </w:rPr>
      </w:pPr>
      <w:r>
        <w:rPr>
          <w:b/>
        </w:rPr>
        <w:t>Eserler incelenirken değerlendirme ölç</w:t>
      </w:r>
      <w:r w:rsidR="000E7E7C">
        <w:rPr>
          <w:b/>
        </w:rPr>
        <w:t>ütleri aşağıdaki gibi olacaktır:</w:t>
      </w:r>
    </w:p>
    <w:p w:rsidR="00A50AD1" w:rsidRDefault="00A50AD1" w:rsidP="00A50AD1">
      <w:pPr>
        <w:numPr>
          <w:ilvl w:val="2"/>
          <w:numId w:val="12"/>
        </w:numPr>
        <w:spacing w:before="60"/>
        <w:ind w:left="1276" w:hanging="567"/>
        <w:jc w:val="both"/>
      </w:pPr>
      <w:r>
        <w:t>Temanın işlenişi,</w:t>
      </w:r>
    </w:p>
    <w:p w:rsidR="00A50AD1" w:rsidRDefault="00A50AD1" w:rsidP="00A50AD1">
      <w:pPr>
        <w:numPr>
          <w:ilvl w:val="2"/>
          <w:numId w:val="12"/>
        </w:numPr>
        <w:spacing w:before="60"/>
        <w:ind w:left="1276" w:hanging="567"/>
        <w:jc w:val="both"/>
      </w:pPr>
      <w:r>
        <w:t xml:space="preserve">Türkçe ve dilbilgisi </w:t>
      </w:r>
      <w:r>
        <w:rPr>
          <w:color w:val="000000" w:themeColor="text1"/>
        </w:rPr>
        <w:t>kuralları,</w:t>
      </w:r>
    </w:p>
    <w:p w:rsidR="00A50AD1" w:rsidRDefault="00A50AD1" w:rsidP="00A50AD1">
      <w:pPr>
        <w:numPr>
          <w:ilvl w:val="2"/>
          <w:numId w:val="12"/>
        </w:numPr>
        <w:spacing w:before="60"/>
        <w:ind w:left="1276" w:hanging="567"/>
        <w:jc w:val="both"/>
      </w:pPr>
      <w:r>
        <w:t>Konuya hâkimiyet,</w:t>
      </w:r>
    </w:p>
    <w:p w:rsidR="00A50AD1" w:rsidRDefault="00A50AD1" w:rsidP="00A50AD1">
      <w:pPr>
        <w:numPr>
          <w:ilvl w:val="2"/>
          <w:numId w:val="12"/>
        </w:numPr>
        <w:spacing w:before="60"/>
        <w:ind w:left="1276" w:hanging="567"/>
        <w:jc w:val="both"/>
      </w:pPr>
      <w:r>
        <w:t>Ses unsurlarını ve hecede bulunan bazı özellikleri şiirin içine başarı ile koyma,</w:t>
      </w:r>
    </w:p>
    <w:p w:rsidR="00146D67" w:rsidRDefault="00A50AD1" w:rsidP="00146D67">
      <w:pPr>
        <w:pStyle w:val="ListeParagraf"/>
        <w:numPr>
          <w:ilvl w:val="1"/>
          <w:numId w:val="13"/>
        </w:numPr>
        <w:spacing w:before="60"/>
        <w:ind w:left="1276"/>
        <w:jc w:val="both"/>
      </w:pPr>
      <w:r>
        <w:t>Şiirinderinliği ve etkileyiciliği,</w:t>
      </w:r>
      <w:r w:rsidR="00146D67">
        <w:t>konularında değerlendirme yapılacaktır.</w:t>
      </w:r>
    </w:p>
    <w:p w:rsidR="00A50AD1" w:rsidRDefault="00A50AD1" w:rsidP="00A50AD1">
      <w:pPr>
        <w:spacing w:before="60"/>
        <w:jc w:val="both"/>
      </w:pPr>
    </w:p>
    <w:p w:rsidR="00A50AD1" w:rsidRDefault="00A50AD1" w:rsidP="00A50AD1">
      <w:pPr>
        <w:numPr>
          <w:ilvl w:val="0"/>
          <w:numId w:val="9"/>
        </w:numPr>
        <w:tabs>
          <w:tab w:val="num" w:pos="720"/>
        </w:tabs>
        <w:spacing w:before="60"/>
        <w:ind w:hanging="1218"/>
        <w:jc w:val="both"/>
        <w:rPr>
          <w:b/>
        </w:rPr>
      </w:pPr>
      <w:r>
        <w:rPr>
          <w:b/>
        </w:rPr>
        <w:t>KOMPOZİSYON YARIŞMASI</w:t>
      </w:r>
    </w:p>
    <w:p w:rsidR="00A50AD1" w:rsidRDefault="00A50AD1" w:rsidP="00A50AD1">
      <w:pPr>
        <w:spacing w:before="60"/>
        <w:ind w:left="72" w:firstLine="636"/>
        <w:jc w:val="both"/>
      </w:pPr>
      <w:r>
        <w:rPr>
          <w:b/>
        </w:rPr>
        <w:t>Konusu:</w:t>
      </w:r>
      <w:r w:rsidR="000E7E7C">
        <w:t xml:space="preserve"> Çanakkale S</w:t>
      </w:r>
      <w:r>
        <w:t>avaşları</w:t>
      </w:r>
      <w:r w:rsidR="000E7E7C">
        <w:t>’</w:t>
      </w:r>
      <w:r>
        <w:t>nda yaşananlarla ilgili anlatılanların kompozisyon olarak ifade edilmesi</w:t>
      </w:r>
    </w:p>
    <w:p w:rsidR="00A50AD1" w:rsidRDefault="00A50AD1" w:rsidP="00A50AD1">
      <w:pPr>
        <w:spacing w:before="60"/>
        <w:ind w:left="72" w:firstLine="636"/>
        <w:jc w:val="both"/>
        <w:rPr>
          <w:b/>
        </w:rPr>
      </w:pPr>
      <w:r>
        <w:rPr>
          <w:b/>
        </w:rPr>
        <w:t xml:space="preserve">  Yarışma şartları:</w:t>
      </w:r>
    </w:p>
    <w:p w:rsidR="00A50AD1" w:rsidRDefault="00A50AD1" w:rsidP="00A50AD1">
      <w:pPr>
        <w:numPr>
          <w:ilvl w:val="0"/>
          <w:numId w:val="13"/>
        </w:numPr>
        <w:tabs>
          <w:tab w:val="num" w:pos="709"/>
        </w:tabs>
        <w:spacing w:before="60"/>
        <w:ind w:left="709"/>
        <w:jc w:val="both"/>
      </w:pPr>
      <w:r>
        <w:t>Yarışmaya katılacak kompozisyonlar (A4) dosya kâğıdına ve iki sayfayı geçmeyecek şekilde 12 punto büyüklüğünde bilgisayarla veya okunaklı el yazısı ile yazılacaktır.</w:t>
      </w:r>
    </w:p>
    <w:p w:rsidR="00A50AD1" w:rsidRDefault="00A50AD1" w:rsidP="00A50AD1">
      <w:pPr>
        <w:numPr>
          <w:ilvl w:val="0"/>
          <w:numId w:val="13"/>
        </w:numPr>
        <w:tabs>
          <w:tab w:val="num" w:pos="709"/>
        </w:tabs>
        <w:spacing w:before="60"/>
        <w:ind w:left="709"/>
        <w:jc w:val="both"/>
      </w:pPr>
      <w:r>
        <w:t>Eserler şeffaf poşet dosyalara yerleştirilecektir.</w:t>
      </w:r>
    </w:p>
    <w:p w:rsidR="00A50AD1" w:rsidRDefault="00A50AD1" w:rsidP="00A50AD1">
      <w:pPr>
        <w:numPr>
          <w:ilvl w:val="0"/>
          <w:numId w:val="13"/>
        </w:numPr>
        <w:tabs>
          <w:tab w:val="num" w:pos="709"/>
        </w:tabs>
        <w:spacing w:before="60"/>
        <w:ind w:left="709"/>
        <w:jc w:val="both"/>
      </w:pPr>
      <w:r>
        <w:t>Kırışmış, lekelenmiş ve yıpranmış eserler kabul edilmeyecektir.</w:t>
      </w:r>
    </w:p>
    <w:p w:rsidR="00A50AD1" w:rsidRDefault="00A50AD1" w:rsidP="00A50AD1">
      <w:pPr>
        <w:numPr>
          <w:ilvl w:val="0"/>
          <w:numId w:val="13"/>
        </w:numPr>
        <w:tabs>
          <w:tab w:val="num" w:pos="709"/>
        </w:tabs>
        <w:spacing w:before="60"/>
        <w:ind w:left="709"/>
        <w:jc w:val="both"/>
      </w:pPr>
      <w:r>
        <w:t>Teslim tarihinden sonra Bakanlığımıza ulaşan eserler değerlendirmeye alınmayacak ve postadan doğabilecek gecikmeden dolayı Genel Müdürlüğümüz sorumlu tutulamayacaktır</w:t>
      </w:r>
      <w:r w:rsidR="00B954F7">
        <w:t>.</w:t>
      </w:r>
    </w:p>
    <w:p w:rsidR="00A50AD1" w:rsidRDefault="00A50AD1" w:rsidP="00A50AD1">
      <w:pPr>
        <w:numPr>
          <w:ilvl w:val="0"/>
          <w:numId w:val="13"/>
        </w:numPr>
        <w:tabs>
          <w:tab w:val="num" w:pos="709"/>
        </w:tabs>
        <w:spacing w:before="60"/>
        <w:ind w:left="709"/>
        <w:jc w:val="both"/>
      </w:pPr>
      <w:r>
        <w:t>Yarışmaya katılacak öğrenciler kompozisyonlarını kaleme alırken kendi bilgi, duygu ve düşüncelerini işleyeceklerdir. Öğrencilerin eserleri, sosyal bilgiler öğretmeni veya Türkçe öğretmenleri gözetiminde ders ortamında yazdırılacaktır.</w:t>
      </w:r>
    </w:p>
    <w:p w:rsidR="00A50AD1" w:rsidRDefault="00A50AD1" w:rsidP="00A50AD1">
      <w:pPr>
        <w:numPr>
          <w:ilvl w:val="0"/>
          <w:numId w:val="13"/>
        </w:numPr>
        <w:tabs>
          <w:tab w:val="num" w:pos="709"/>
        </w:tabs>
        <w:spacing w:before="60"/>
        <w:ind w:left="709"/>
        <w:jc w:val="both"/>
        <w:rPr>
          <w:b/>
        </w:rPr>
      </w:pPr>
      <w:r>
        <w:rPr>
          <w:b/>
        </w:rPr>
        <w:t>Eserler incelenirken değerlendirme ölçütleri aşağıdaki gibi olacaktır.</w:t>
      </w:r>
    </w:p>
    <w:p w:rsidR="00A50AD1" w:rsidRDefault="00A50AD1" w:rsidP="00A50AD1">
      <w:pPr>
        <w:numPr>
          <w:ilvl w:val="1"/>
          <w:numId w:val="13"/>
        </w:numPr>
        <w:tabs>
          <w:tab w:val="num" w:pos="1260"/>
        </w:tabs>
        <w:spacing w:before="60"/>
        <w:ind w:left="1260"/>
        <w:jc w:val="both"/>
      </w:pPr>
      <w:r>
        <w:rPr>
          <w:b/>
        </w:rPr>
        <w:t>Başlık</w:t>
      </w:r>
      <w:r>
        <w:t xml:space="preserve">  (başlığın konuyla ilişkisi, başlığın anahta</w:t>
      </w:r>
      <w:r w:rsidR="00B954F7">
        <w:t>r sözcüklerden oluşması)</w:t>
      </w:r>
      <w:r>
        <w:t xml:space="preserve">, </w:t>
      </w:r>
    </w:p>
    <w:p w:rsidR="00A50AD1" w:rsidRDefault="00A50AD1" w:rsidP="00A50AD1">
      <w:pPr>
        <w:numPr>
          <w:ilvl w:val="1"/>
          <w:numId w:val="13"/>
        </w:numPr>
        <w:tabs>
          <w:tab w:val="num" w:pos="1260"/>
        </w:tabs>
        <w:spacing w:before="60"/>
        <w:ind w:left="1260"/>
        <w:jc w:val="both"/>
      </w:pPr>
      <w:r>
        <w:rPr>
          <w:b/>
        </w:rPr>
        <w:t xml:space="preserve">Anlatım </w:t>
      </w:r>
      <w:proofErr w:type="gramStart"/>
      <w:r>
        <w:rPr>
          <w:b/>
        </w:rPr>
        <w:t>düzeni</w:t>
      </w:r>
      <w:r>
        <w:t xml:space="preserve"> :</w:t>
      </w:r>
      <w:proofErr w:type="gramEnd"/>
    </w:p>
    <w:p w:rsidR="00A50AD1" w:rsidRDefault="00A50AD1" w:rsidP="00A50AD1">
      <w:pPr>
        <w:tabs>
          <w:tab w:val="left" w:pos="1260"/>
        </w:tabs>
        <w:spacing w:before="60"/>
        <w:ind w:left="552" w:firstLine="528"/>
        <w:jc w:val="both"/>
      </w:pPr>
      <w:r>
        <w:tab/>
      </w:r>
      <w:proofErr w:type="gramStart"/>
      <w:r>
        <w:t>Giriş     : Ana</w:t>
      </w:r>
      <w:proofErr w:type="gramEnd"/>
      <w:r>
        <w:t xml:space="preserve"> fikri tanıtan anlatım, sunuş açıklığı, </w:t>
      </w:r>
      <w:r>
        <w:rPr>
          <w:color w:val="000000" w:themeColor="text1"/>
        </w:rPr>
        <w:t>etkileyicilik,</w:t>
      </w:r>
    </w:p>
    <w:p w:rsidR="00A50AD1" w:rsidRDefault="00A50AD1" w:rsidP="00A50AD1">
      <w:pPr>
        <w:tabs>
          <w:tab w:val="left" w:pos="1260"/>
        </w:tabs>
        <w:spacing w:before="60"/>
        <w:ind w:left="708" w:firstLine="528"/>
        <w:jc w:val="both"/>
      </w:pPr>
      <w:r>
        <w:t>Gelişme: Ana fikrin açıklanması, ana fikre ulaşmadaki düşünce zinciri, yardımcı fikirlerin ana fikri desteklemesi,</w:t>
      </w:r>
    </w:p>
    <w:p w:rsidR="00A50AD1" w:rsidRDefault="00A50AD1" w:rsidP="00A50AD1">
      <w:pPr>
        <w:tabs>
          <w:tab w:val="left" w:pos="1260"/>
        </w:tabs>
        <w:spacing w:before="60"/>
        <w:jc w:val="both"/>
      </w:pPr>
      <w:r>
        <w:tab/>
      </w:r>
      <w:proofErr w:type="gramStart"/>
      <w:r>
        <w:t>Sonuç  : Ana</w:t>
      </w:r>
      <w:proofErr w:type="gramEnd"/>
      <w:r>
        <w:t xml:space="preserve"> fikri bir sonuca götürme, yeni fikirlerle destekleme,</w:t>
      </w:r>
    </w:p>
    <w:p w:rsidR="00A50AD1" w:rsidRDefault="00A50AD1" w:rsidP="00A50AD1">
      <w:pPr>
        <w:numPr>
          <w:ilvl w:val="1"/>
          <w:numId w:val="13"/>
        </w:numPr>
        <w:tabs>
          <w:tab w:val="num" w:pos="1260"/>
        </w:tabs>
        <w:spacing w:before="60"/>
        <w:ind w:left="1260"/>
        <w:jc w:val="both"/>
      </w:pPr>
      <w:r>
        <w:rPr>
          <w:b/>
        </w:rPr>
        <w:t xml:space="preserve">Anlatım Zenginliği </w:t>
      </w:r>
      <w:r>
        <w:t>(sözcük kullanımı ve yerindeliği, cümle yapıları, paragraf arasındaki geçişler.)</w:t>
      </w:r>
    </w:p>
    <w:p w:rsidR="00A50AD1" w:rsidRDefault="00A50AD1" w:rsidP="00A50AD1">
      <w:pPr>
        <w:numPr>
          <w:ilvl w:val="1"/>
          <w:numId w:val="13"/>
        </w:numPr>
        <w:tabs>
          <w:tab w:val="num" w:pos="1260"/>
        </w:tabs>
        <w:spacing w:before="60"/>
        <w:ind w:left="1260"/>
        <w:jc w:val="both"/>
      </w:pPr>
      <w:r>
        <w:rPr>
          <w:b/>
        </w:rPr>
        <w:t>Yazım Kurallarına uygunluk</w:t>
      </w:r>
      <w:r>
        <w:t xml:space="preserve"> (Yazım, söz dizimi</w:t>
      </w:r>
      <w:r w:rsidR="00B954F7">
        <w:t>,</w:t>
      </w:r>
      <w:r>
        <w:t xml:space="preserve"> noktalama</w:t>
      </w:r>
      <w:r w:rsidR="00B954F7">
        <w:t>,</w:t>
      </w:r>
      <w:r>
        <w:t xml:space="preserve"> paragraf düzeni) </w:t>
      </w:r>
    </w:p>
    <w:p w:rsidR="00A50AD1" w:rsidRDefault="00A50AD1" w:rsidP="00A50AD1">
      <w:pPr>
        <w:pStyle w:val="ListeParagraf"/>
        <w:numPr>
          <w:ilvl w:val="1"/>
          <w:numId w:val="13"/>
        </w:numPr>
        <w:spacing w:before="60"/>
        <w:ind w:left="1276"/>
        <w:jc w:val="both"/>
      </w:pPr>
      <w:r>
        <w:rPr>
          <w:b/>
        </w:rPr>
        <w:t xml:space="preserve">Bir bütün olarak yazılı anlatım </w:t>
      </w:r>
      <w:r>
        <w:t xml:space="preserve">( </w:t>
      </w:r>
      <w:r w:rsidR="00B954F7">
        <w:t>verilmek istenen mesaj)  konuların</w:t>
      </w:r>
      <w:r>
        <w:t>da değerlendirme yapılacaktır.</w:t>
      </w:r>
    </w:p>
    <w:p w:rsidR="00A50AD1" w:rsidRDefault="00A50AD1" w:rsidP="00A50AD1">
      <w:pPr>
        <w:spacing w:before="60"/>
        <w:ind w:left="780" w:firstLine="480"/>
        <w:jc w:val="both"/>
      </w:pPr>
    </w:p>
    <w:p w:rsidR="00A50AD1" w:rsidRDefault="00A50AD1" w:rsidP="00A50AD1">
      <w:pPr>
        <w:numPr>
          <w:ilvl w:val="0"/>
          <w:numId w:val="1"/>
        </w:numPr>
        <w:spacing w:before="60"/>
        <w:jc w:val="both"/>
        <w:rPr>
          <w:b/>
        </w:rPr>
      </w:pPr>
      <w:r>
        <w:rPr>
          <w:b/>
        </w:rPr>
        <w:t xml:space="preserve">YARIŞMANIN </w:t>
      </w:r>
      <w:r>
        <w:rPr>
          <w:b/>
          <w:color w:val="000000" w:themeColor="text1"/>
        </w:rPr>
        <w:t>GÖRÜNÜRLÜĞÜ</w:t>
      </w:r>
      <w:r>
        <w:rPr>
          <w:b/>
        </w:rPr>
        <w:t>:</w:t>
      </w:r>
    </w:p>
    <w:p w:rsidR="00AE5EC8" w:rsidRPr="00BE37AD" w:rsidRDefault="00A50AD1" w:rsidP="00BE37AD">
      <w:pPr>
        <w:numPr>
          <w:ilvl w:val="0"/>
          <w:numId w:val="14"/>
        </w:numPr>
        <w:spacing w:before="60"/>
        <w:ind w:left="709"/>
        <w:jc w:val="both"/>
      </w:pPr>
      <w:r>
        <w:t xml:space="preserve">Yarışma sonunda dereceye giren eserler Bakanlığımız http://tegm.meb.gov.tr Web sitesinde yayınlanacaktır. </w:t>
      </w:r>
    </w:p>
    <w:p w:rsidR="00A50AD1" w:rsidRDefault="00A50AD1" w:rsidP="00A50AD1">
      <w:pPr>
        <w:spacing w:before="60"/>
        <w:ind w:firstLine="360"/>
        <w:jc w:val="right"/>
        <w:rPr>
          <w:b/>
          <w:sz w:val="28"/>
          <w:szCs w:val="28"/>
        </w:rPr>
      </w:pPr>
      <w:bookmarkStart w:id="0" w:name="_GoBack"/>
      <w:bookmarkEnd w:id="0"/>
      <w:r>
        <w:rPr>
          <w:b/>
          <w:sz w:val="28"/>
          <w:szCs w:val="28"/>
        </w:rPr>
        <w:lastRenderedPageBreak/>
        <w:t>EK-1</w:t>
      </w:r>
    </w:p>
    <w:p w:rsidR="00A50AD1" w:rsidRDefault="00A50AD1" w:rsidP="00A50AD1">
      <w:pPr>
        <w:spacing w:before="60"/>
        <w:ind w:firstLine="360"/>
        <w:jc w:val="right"/>
        <w:rPr>
          <w:b/>
          <w:sz w:val="22"/>
          <w:szCs w:val="22"/>
        </w:rPr>
      </w:pPr>
    </w:p>
    <w:p w:rsidR="00A50AD1" w:rsidRDefault="008D631F" w:rsidP="00A50AD1">
      <w:pPr>
        <w:ind w:firstLine="357"/>
        <w:jc w:val="center"/>
        <w:rPr>
          <w:b/>
        </w:rPr>
      </w:pPr>
      <w:proofErr w:type="gramStart"/>
      <w:r>
        <w:rPr>
          <w:b/>
        </w:rPr>
        <w:t>……………….</w:t>
      </w:r>
      <w:proofErr w:type="gramEnd"/>
      <w:r>
        <w:rPr>
          <w:b/>
        </w:rPr>
        <w:t xml:space="preserve"> İL MİLLÎ</w:t>
      </w:r>
      <w:r w:rsidR="00A50AD1">
        <w:rPr>
          <w:b/>
        </w:rPr>
        <w:t xml:space="preserve"> EĞİTİM MÜDÜRLÜĞÜ</w:t>
      </w:r>
    </w:p>
    <w:p w:rsidR="00A50AD1" w:rsidRDefault="00A50AD1" w:rsidP="00A50AD1">
      <w:pPr>
        <w:ind w:firstLine="357"/>
        <w:jc w:val="center"/>
        <w:rPr>
          <w:b/>
        </w:rPr>
      </w:pPr>
    </w:p>
    <w:p w:rsidR="00A50AD1" w:rsidRDefault="00A50AD1" w:rsidP="00A50AD1">
      <w:pPr>
        <w:ind w:firstLine="357"/>
        <w:jc w:val="center"/>
        <w:rPr>
          <w:b/>
        </w:rPr>
      </w:pPr>
      <w:r>
        <w:rPr>
          <w:b/>
        </w:rPr>
        <w:t>İL DEĞERLENDİRME KOMİSYONU TUTANAĞI</w:t>
      </w:r>
    </w:p>
    <w:p w:rsidR="00A50AD1" w:rsidRDefault="00A50AD1" w:rsidP="00A50AD1">
      <w:pPr>
        <w:spacing w:before="60"/>
        <w:jc w:val="both"/>
      </w:pPr>
    </w:p>
    <w:p w:rsidR="00A50AD1" w:rsidRDefault="00B45979" w:rsidP="00A50AD1">
      <w:pPr>
        <w:spacing w:before="60"/>
        <w:ind w:firstLine="360"/>
        <w:jc w:val="both"/>
      </w:pPr>
      <w:proofErr w:type="gramStart"/>
      <w:r>
        <w:rPr>
          <w:b/>
        </w:rPr>
        <w:t>“Çanakkale Savaşlarının 106</w:t>
      </w:r>
      <w:r w:rsidR="00A50AD1">
        <w:rPr>
          <w:b/>
        </w:rPr>
        <w:t>. Yıl</w:t>
      </w:r>
      <w:r w:rsidR="00146D67">
        <w:rPr>
          <w:b/>
        </w:rPr>
        <w:t xml:space="preserve"> D</w:t>
      </w:r>
      <w:r w:rsidR="00A50AD1">
        <w:rPr>
          <w:b/>
        </w:rPr>
        <w:t xml:space="preserve">önümü Anma Törenleri” </w:t>
      </w:r>
      <w:r w:rsidR="00AE5EC8">
        <w:t>kapsamında i</w:t>
      </w:r>
      <w:r w:rsidR="00A50AD1">
        <w:t>limiz genelindeki ortaokul öğrencileri arasında resim, şiir ve kompozisyon dallarında düzenlenen yarışmada ortaokullardan Müdürlüğümüze gönderilen resim, şiir ve kompozisyon dallarındaki eserler “</w:t>
      </w:r>
      <w:r w:rsidR="00A50AD1">
        <w:rPr>
          <w:b/>
        </w:rPr>
        <w:t>İl Değerlendirme Komisyonu</w:t>
      </w:r>
      <w:r w:rsidR="00A50AD1">
        <w:t>” üyelerince değerlendirilmeye alı</w:t>
      </w:r>
      <w:r w:rsidR="00146D67">
        <w:t xml:space="preserve">nmış ve sonucunda aşağıda okulu, </w:t>
      </w:r>
      <w:r w:rsidR="00A50AD1">
        <w:t>adı</w:t>
      </w:r>
      <w:r w:rsidR="00146D67">
        <w:t>,</w:t>
      </w:r>
      <w:r w:rsidR="00A50AD1">
        <w:t xml:space="preserve"> soyadı ve sınıfı belirlenen öğrencilerin eserleri il birinciliğine layık görülmüştür.</w:t>
      </w:r>
      <w:proofErr w:type="gramEnd"/>
    </w:p>
    <w:p w:rsidR="00A50AD1" w:rsidRDefault="00A50AD1" w:rsidP="00A50AD1">
      <w:pPr>
        <w:spacing w:before="60"/>
        <w:ind w:firstLine="360"/>
        <w:jc w:val="both"/>
      </w:pPr>
      <w:r>
        <w:t>İşbu tutanak komisyonumuz tarafından imza altına alınmıştır.</w:t>
      </w:r>
    </w:p>
    <w:p w:rsidR="00A50AD1" w:rsidRDefault="00A50AD1" w:rsidP="00A50AD1">
      <w:pPr>
        <w:spacing w:before="60"/>
        <w:ind w:firstLine="360"/>
        <w:jc w:val="both"/>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8"/>
        <w:gridCol w:w="1352"/>
        <w:gridCol w:w="1985"/>
        <w:gridCol w:w="2551"/>
        <w:gridCol w:w="993"/>
        <w:gridCol w:w="1631"/>
      </w:tblGrid>
      <w:tr w:rsidR="00A50AD1" w:rsidTr="00146D67">
        <w:trPr>
          <w:jc w:val="center"/>
        </w:trPr>
        <w:tc>
          <w:tcPr>
            <w:tcW w:w="183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rPr>
            </w:pPr>
            <w:r>
              <w:rPr>
                <w:b/>
              </w:rPr>
              <w:t>DALLAR</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rPr>
            </w:pPr>
            <w:r>
              <w:rPr>
                <w:b/>
                <w:sz w:val="22"/>
                <w:szCs w:val="22"/>
              </w:rPr>
              <w:t>DERECESİ</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rPr>
            </w:pPr>
            <w:r>
              <w:rPr>
                <w:b/>
              </w:rPr>
              <w:t>OKUL ADI</w:t>
            </w:r>
          </w:p>
        </w:tc>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rPr>
            </w:pPr>
            <w:r>
              <w:rPr>
                <w:b/>
              </w:rPr>
              <w:t>ÖĞRENCİNİN</w:t>
            </w:r>
          </w:p>
        </w:tc>
        <w:tc>
          <w:tcPr>
            <w:tcW w:w="163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rPr>
            </w:pPr>
            <w:r>
              <w:rPr>
                <w:b/>
              </w:rPr>
              <w:t>ESER ADI</w:t>
            </w:r>
          </w:p>
        </w:tc>
      </w:tr>
      <w:tr w:rsidR="00A50AD1" w:rsidTr="00146D67">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A50AD1" w:rsidRDefault="00A50AD1">
            <w:pPr>
              <w:rPr>
                <w:b/>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rsidR="00A50AD1" w:rsidRDefault="00A50AD1">
            <w:pPr>
              <w:rPr>
                <w: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A50AD1" w:rsidRDefault="00A50AD1">
            <w:pPr>
              <w:rPr>
                <w:b/>
              </w:rPr>
            </w:pPr>
          </w:p>
        </w:tc>
        <w:tc>
          <w:tcPr>
            <w:tcW w:w="2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rPr>
            </w:pPr>
            <w:r>
              <w:rPr>
                <w:b/>
              </w:rPr>
              <w:t>ADI SOYADI</w:t>
            </w:r>
          </w:p>
        </w:tc>
        <w:tc>
          <w:tcPr>
            <w:tcW w:w="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0AD1" w:rsidRDefault="00A50AD1">
            <w:pPr>
              <w:spacing w:before="60"/>
              <w:jc w:val="center"/>
              <w:rPr>
                <w:b/>
              </w:rPr>
            </w:pPr>
            <w:r>
              <w:rPr>
                <w:b/>
                <w:sz w:val="22"/>
                <w:szCs w:val="22"/>
              </w:rPr>
              <w:t>SINIFI</w:t>
            </w: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A50AD1" w:rsidRDefault="00A50AD1">
            <w:pPr>
              <w:rPr>
                <w:b/>
              </w:rPr>
            </w:pPr>
          </w:p>
        </w:tc>
      </w:tr>
      <w:tr w:rsidR="00A50AD1" w:rsidTr="00146D67">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pPr>
            <w:r>
              <w:t>RESİM</w:t>
            </w:r>
          </w:p>
        </w:tc>
        <w:tc>
          <w:tcPr>
            <w:tcW w:w="1352"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jc w:val="center"/>
            </w:pPr>
            <w:r>
              <w:t>Birinci</w:t>
            </w:r>
          </w:p>
        </w:tc>
        <w:tc>
          <w:tcPr>
            <w:tcW w:w="1985"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pPr>
          </w:p>
        </w:tc>
        <w:tc>
          <w:tcPr>
            <w:tcW w:w="2551"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jc w:val="center"/>
            </w:pPr>
          </w:p>
        </w:tc>
        <w:tc>
          <w:tcPr>
            <w:tcW w:w="1631"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jc w:val="center"/>
            </w:pPr>
          </w:p>
        </w:tc>
      </w:tr>
      <w:tr w:rsidR="00A50AD1" w:rsidTr="00146D67">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pPr>
            <w:r>
              <w:t>ŞİİR</w:t>
            </w:r>
          </w:p>
        </w:tc>
        <w:tc>
          <w:tcPr>
            <w:tcW w:w="1352"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jc w:val="center"/>
            </w:pPr>
            <w:r>
              <w:t>Birinci</w:t>
            </w:r>
          </w:p>
        </w:tc>
        <w:tc>
          <w:tcPr>
            <w:tcW w:w="1985"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jc w:val="both"/>
            </w:pPr>
          </w:p>
        </w:tc>
        <w:tc>
          <w:tcPr>
            <w:tcW w:w="2551"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jc w:val="center"/>
            </w:pPr>
          </w:p>
        </w:tc>
        <w:tc>
          <w:tcPr>
            <w:tcW w:w="1631"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jc w:val="center"/>
            </w:pPr>
          </w:p>
        </w:tc>
      </w:tr>
      <w:tr w:rsidR="00A50AD1" w:rsidTr="00146D67">
        <w:trPr>
          <w:trHeight w:val="567"/>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pPr>
            <w:r>
              <w:rPr>
                <w:sz w:val="22"/>
                <w:szCs w:val="22"/>
              </w:rPr>
              <w:t>KOMPOZİSYON</w:t>
            </w:r>
          </w:p>
        </w:tc>
        <w:tc>
          <w:tcPr>
            <w:tcW w:w="1352" w:type="dxa"/>
            <w:tcBorders>
              <w:top w:val="single" w:sz="4" w:space="0" w:color="auto"/>
              <w:left w:val="single" w:sz="4" w:space="0" w:color="auto"/>
              <w:bottom w:val="single" w:sz="4" w:space="0" w:color="auto"/>
              <w:right w:val="single" w:sz="4" w:space="0" w:color="auto"/>
            </w:tcBorders>
            <w:vAlign w:val="center"/>
            <w:hideMark/>
          </w:tcPr>
          <w:p w:rsidR="00A50AD1" w:rsidRDefault="00A50AD1">
            <w:pPr>
              <w:spacing w:before="60"/>
              <w:jc w:val="center"/>
            </w:pPr>
            <w:r>
              <w:t>Birinci</w:t>
            </w:r>
          </w:p>
        </w:tc>
        <w:tc>
          <w:tcPr>
            <w:tcW w:w="1985"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pPr>
          </w:p>
        </w:tc>
        <w:tc>
          <w:tcPr>
            <w:tcW w:w="2551"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jc w:val="center"/>
            </w:pPr>
          </w:p>
        </w:tc>
        <w:tc>
          <w:tcPr>
            <w:tcW w:w="1631" w:type="dxa"/>
            <w:tcBorders>
              <w:top w:val="single" w:sz="4" w:space="0" w:color="auto"/>
              <w:left w:val="single" w:sz="4" w:space="0" w:color="auto"/>
              <w:bottom w:val="single" w:sz="4" w:space="0" w:color="auto"/>
              <w:right w:val="single" w:sz="4" w:space="0" w:color="auto"/>
            </w:tcBorders>
            <w:vAlign w:val="center"/>
          </w:tcPr>
          <w:p w:rsidR="00A50AD1" w:rsidRDefault="00A50AD1">
            <w:pPr>
              <w:spacing w:before="60"/>
              <w:jc w:val="center"/>
            </w:pPr>
          </w:p>
        </w:tc>
      </w:tr>
    </w:tbl>
    <w:p w:rsidR="00A50AD1" w:rsidRDefault="00A50AD1" w:rsidP="00A50AD1">
      <w:pPr>
        <w:spacing w:before="60"/>
        <w:ind w:firstLine="360"/>
        <w:jc w:val="center"/>
        <w:rPr>
          <w:b/>
        </w:rPr>
      </w:pPr>
    </w:p>
    <w:p w:rsidR="00A50AD1" w:rsidRDefault="00A50AD1" w:rsidP="00A50AD1">
      <w:pPr>
        <w:spacing w:before="60"/>
        <w:ind w:firstLine="360"/>
        <w:jc w:val="center"/>
        <w:rPr>
          <w:b/>
        </w:rPr>
      </w:pPr>
      <w:r>
        <w:rPr>
          <w:b/>
        </w:rPr>
        <w:t>İL DEĞERLENDİRME ŞİİR- KOMPOSİZYON KOMİSYONU ÜYELERİ</w:t>
      </w:r>
    </w:p>
    <w:tbl>
      <w:tblPr>
        <w:tblW w:w="1034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2926"/>
        <w:gridCol w:w="2779"/>
        <w:gridCol w:w="1642"/>
      </w:tblGrid>
      <w:tr w:rsidR="00A50AD1" w:rsidTr="00A50AD1">
        <w:trPr>
          <w:trHeight w:val="472"/>
        </w:trPr>
        <w:tc>
          <w:tcPr>
            <w:tcW w:w="29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0AD1" w:rsidRDefault="00A50AD1">
            <w:pPr>
              <w:spacing w:before="60" w:line="360" w:lineRule="auto"/>
              <w:jc w:val="center"/>
              <w:rPr>
                <w:b/>
              </w:rPr>
            </w:pPr>
            <w:r>
              <w:rPr>
                <w:b/>
              </w:rPr>
              <w:t>BRANŞI</w:t>
            </w:r>
          </w:p>
        </w:tc>
        <w:tc>
          <w:tcPr>
            <w:tcW w:w="29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0AD1" w:rsidRDefault="00A50AD1">
            <w:pPr>
              <w:spacing w:before="60" w:line="360" w:lineRule="auto"/>
              <w:jc w:val="center"/>
              <w:rPr>
                <w:b/>
              </w:rPr>
            </w:pPr>
            <w:r>
              <w:rPr>
                <w:b/>
              </w:rPr>
              <w:t>ADI SOYADI</w:t>
            </w:r>
          </w:p>
        </w:tc>
        <w:tc>
          <w:tcPr>
            <w:tcW w:w="277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0AD1" w:rsidRDefault="00A50AD1">
            <w:pPr>
              <w:spacing w:before="60" w:line="360" w:lineRule="auto"/>
              <w:jc w:val="center"/>
              <w:rPr>
                <w:b/>
              </w:rPr>
            </w:pPr>
            <w:r>
              <w:rPr>
                <w:b/>
              </w:rPr>
              <w:t>GÖREV YERİ</w:t>
            </w:r>
          </w:p>
        </w:tc>
        <w:tc>
          <w:tcPr>
            <w:tcW w:w="16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0AD1" w:rsidRDefault="00A50AD1">
            <w:pPr>
              <w:spacing w:before="60" w:line="360" w:lineRule="auto"/>
              <w:jc w:val="center"/>
              <w:rPr>
                <w:b/>
              </w:rPr>
            </w:pPr>
            <w:r>
              <w:rPr>
                <w:b/>
              </w:rPr>
              <w:t>İMZA</w:t>
            </w:r>
          </w:p>
        </w:tc>
      </w:tr>
      <w:tr w:rsidR="00A50AD1" w:rsidTr="00A50AD1">
        <w:trPr>
          <w:trHeight w:val="485"/>
        </w:trPr>
        <w:tc>
          <w:tcPr>
            <w:tcW w:w="2997" w:type="dxa"/>
            <w:tcBorders>
              <w:top w:val="single" w:sz="4" w:space="0" w:color="auto"/>
              <w:left w:val="single" w:sz="4" w:space="0" w:color="auto"/>
              <w:bottom w:val="single" w:sz="4" w:space="0" w:color="auto"/>
              <w:right w:val="single" w:sz="4" w:space="0" w:color="auto"/>
            </w:tcBorders>
            <w:hideMark/>
          </w:tcPr>
          <w:p w:rsidR="00A50AD1" w:rsidRDefault="00A50AD1">
            <w:pPr>
              <w:spacing w:before="60" w:line="360" w:lineRule="auto"/>
              <w:jc w:val="both"/>
            </w:pPr>
            <w:r>
              <w:t>TÜRKÇE</w:t>
            </w:r>
          </w:p>
        </w:tc>
        <w:tc>
          <w:tcPr>
            <w:tcW w:w="2926"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c>
          <w:tcPr>
            <w:tcW w:w="2779"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c>
          <w:tcPr>
            <w:tcW w:w="1642"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r>
      <w:tr w:rsidR="00A50AD1" w:rsidTr="00A50AD1">
        <w:trPr>
          <w:trHeight w:val="472"/>
        </w:trPr>
        <w:tc>
          <w:tcPr>
            <w:tcW w:w="2997" w:type="dxa"/>
            <w:tcBorders>
              <w:top w:val="single" w:sz="4" w:space="0" w:color="auto"/>
              <w:left w:val="single" w:sz="4" w:space="0" w:color="auto"/>
              <w:bottom w:val="single" w:sz="4" w:space="0" w:color="auto"/>
              <w:right w:val="single" w:sz="4" w:space="0" w:color="auto"/>
            </w:tcBorders>
            <w:hideMark/>
          </w:tcPr>
          <w:p w:rsidR="00A50AD1" w:rsidRDefault="00A50AD1">
            <w:pPr>
              <w:spacing w:before="60" w:line="360" w:lineRule="auto"/>
              <w:jc w:val="both"/>
            </w:pPr>
            <w:r>
              <w:t>TÜRKÇE</w:t>
            </w:r>
          </w:p>
        </w:tc>
        <w:tc>
          <w:tcPr>
            <w:tcW w:w="2926"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c>
          <w:tcPr>
            <w:tcW w:w="2779"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c>
          <w:tcPr>
            <w:tcW w:w="1642"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r>
      <w:tr w:rsidR="00A50AD1" w:rsidTr="00A50AD1">
        <w:trPr>
          <w:trHeight w:val="497"/>
        </w:trPr>
        <w:tc>
          <w:tcPr>
            <w:tcW w:w="2997" w:type="dxa"/>
            <w:tcBorders>
              <w:top w:val="single" w:sz="4" w:space="0" w:color="auto"/>
              <w:left w:val="single" w:sz="4" w:space="0" w:color="auto"/>
              <w:bottom w:val="single" w:sz="4" w:space="0" w:color="auto"/>
              <w:right w:val="single" w:sz="4" w:space="0" w:color="auto"/>
            </w:tcBorders>
            <w:hideMark/>
          </w:tcPr>
          <w:p w:rsidR="00A50AD1" w:rsidRDefault="00A50AD1">
            <w:pPr>
              <w:spacing w:before="60" w:line="360" w:lineRule="auto"/>
              <w:jc w:val="both"/>
            </w:pPr>
            <w:r>
              <w:t>SOSYAL BİLGİLER</w:t>
            </w:r>
          </w:p>
        </w:tc>
        <w:tc>
          <w:tcPr>
            <w:tcW w:w="2926"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c>
          <w:tcPr>
            <w:tcW w:w="2779"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c>
          <w:tcPr>
            <w:tcW w:w="1642"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r>
    </w:tbl>
    <w:p w:rsidR="00A50AD1" w:rsidRDefault="00A50AD1" w:rsidP="00A50AD1">
      <w:pPr>
        <w:spacing w:before="60"/>
        <w:ind w:firstLine="360"/>
        <w:jc w:val="both"/>
        <w:rPr>
          <w:b/>
        </w:rPr>
      </w:pPr>
    </w:p>
    <w:p w:rsidR="00A50AD1" w:rsidRDefault="00DC4AEF" w:rsidP="00A50AD1">
      <w:pPr>
        <w:spacing w:before="60"/>
        <w:ind w:firstLine="360"/>
        <w:jc w:val="both"/>
        <w:rPr>
          <w:b/>
        </w:rPr>
      </w:pPr>
      <w:r>
        <w:rPr>
          <w:b/>
        </w:rPr>
        <w:t>İL DEĞERLENDİRME RESİM</w:t>
      </w:r>
      <w:r w:rsidR="00A50AD1">
        <w:rPr>
          <w:b/>
        </w:rPr>
        <w:t xml:space="preserve"> KOMİSYONU ÜYELERİ</w:t>
      </w:r>
    </w:p>
    <w:tbl>
      <w:tblPr>
        <w:tblW w:w="10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2"/>
        <w:gridCol w:w="2835"/>
        <w:gridCol w:w="2693"/>
        <w:gridCol w:w="1880"/>
      </w:tblGrid>
      <w:tr w:rsidR="00A50AD1" w:rsidTr="00A50AD1">
        <w:tc>
          <w:tcPr>
            <w:tcW w:w="29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0AD1" w:rsidRDefault="00A50AD1">
            <w:pPr>
              <w:spacing w:before="60" w:line="360" w:lineRule="auto"/>
              <w:ind w:firstLine="360"/>
              <w:jc w:val="both"/>
              <w:rPr>
                <w:b/>
              </w:rPr>
            </w:pPr>
            <w:r>
              <w:rPr>
                <w:b/>
              </w:rPr>
              <w:t>BRANŞI</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0AD1" w:rsidRDefault="00A50AD1">
            <w:pPr>
              <w:spacing w:before="60" w:line="360" w:lineRule="auto"/>
              <w:ind w:firstLine="360"/>
              <w:jc w:val="both"/>
              <w:rPr>
                <w:b/>
              </w:rPr>
            </w:pPr>
            <w:r>
              <w:rPr>
                <w:b/>
              </w:rPr>
              <w:t>ADI SOYADI</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0AD1" w:rsidRDefault="00A50AD1">
            <w:pPr>
              <w:spacing w:before="60" w:line="360" w:lineRule="auto"/>
              <w:ind w:firstLine="360"/>
              <w:jc w:val="both"/>
              <w:rPr>
                <w:b/>
              </w:rPr>
            </w:pPr>
            <w:r>
              <w:rPr>
                <w:b/>
              </w:rPr>
              <w:t>GÖREV YERİ</w:t>
            </w:r>
          </w:p>
        </w:tc>
        <w:tc>
          <w:tcPr>
            <w:tcW w:w="1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50AD1" w:rsidRDefault="00A50AD1">
            <w:pPr>
              <w:spacing w:before="60" w:line="360" w:lineRule="auto"/>
              <w:ind w:firstLine="360"/>
              <w:jc w:val="both"/>
              <w:rPr>
                <w:b/>
              </w:rPr>
            </w:pPr>
            <w:r>
              <w:rPr>
                <w:b/>
              </w:rPr>
              <w:t>İMZA</w:t>
            </w:r>
          </w:p>
        </w:tc>
      </w:tr>
      <w:tr w:rsidR="00A50AD1" w:rsidTr="00A50AD1">
        <w:tc>
          <w:tcPr>
            <w:tcW w:w="2912" w:type="dxa"/>
            <w:tcBorders>
              <w:top w:val="single" w:sz="4" w:space="0" w:color="auto"/>
              <w:left w:val="single" w:sz="4" w:space="0" w:color="auto"/>
              <w:bottom w:val="single" w:sz="4" w:space="0" w:color="auto"/>
              <w:right w:val="single" w:sz="4" w:space="0" w:color="auto"/>
            </w:tcBorders>
            <w:hideMark/>
          </w:tcPr>
          <w:p w:rsidR="00A50AD1" w:rsidRDefault="00A50AD1">
            <w:pPr>
              <w:spacing w:before="60" w:line="360" w:lineRule="auto"/>
              <w:jc w:val="both"/>
            </w:pPr>
            <w:r>
              <w:t>GÖRSEL SANATLAR</w:t>
            </w:r>
          </w:p>
        </w:tc>
        <w:tc>
          <w:tcPr>
            <w:tcW w:w="2835"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c>
          <w:tcPr>
            <w:tcW w:w="2693"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ind w:firstLine="360"/>
              <w:jc w:val="both"/>
            </w:pPr>
          </w:p>
        </w:tc>
        <w:tc>
          <w:tcPr>
            <w:tcW w:w="1880"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ind w:firstLine="360"/>
              <w:jc w:val="both"/>
            </w:pPr>
          </w:p>
        </w:tc>
      </w:tr>
      <w:tr w:rsidR="00A50AD1" w:rsidTr="00A50AD1">
        <w:tc>
          <w:tcPr>
            <w:tcW w:w="2912" w:type="dxa"/>
            <w:tcBorders>
              <w:top w:val="single" w:sz="4" w:space="0" w:color="auto"/>
              <w:left w:val="single" w:sz="4" w:space="0" w:color="auto"/>
              <w:bottom w:val="single" w:sz="4" w:space="0" w:color="auto"/>
              <w:right w:val="single" w:sz="4" w:space="0" w:color="auto"/>
            </w:tcBorders>
            <w:hideMark/>
          </w:tcPr>
          <w:p w:rsidR="00A50AD1" w:rsidRDefault="00A50AD1">
            <w:pPr>
              <w:spacing w:before="60" w:line="360" w:lineRule="auto"/>
              <w:jc w:val="both"/>
            </w:pPr>
            <w:r>
              <w:t>GÖRSEL SANATLAR</w:t>
            </w:r>
          </w:p>
        </w:tc>
        <w:tc>
          <w:tcPr>
            <w:tcW w:w="2835"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c>
          <w:tcPr>
            <w:tcW w:w="2693"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ind w:firstLine="360"/>
              <w:jc w:val="both"/>
            </w:pPr>
          </w:p>
        </w:tc>
        <w:tc>
          <w:tcPr>
            <w:tcW w:w="1880"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ind w:firstLine="360"/>
              <w:jc w:val="both"/>
            </w:pPr>
          </w:p>
        </w:tc>
      </w:tr>
      <w:tr w:rsidR="00A50AD1" w:rsidTr="00A50AD1">
        <w:tc>
          <w:tcPr>
            <w:tcW w:w="2912" w:type="dxa"/>
            <w:tcBorders>
              <w:top w:val="single" w:sz="4" w:space="0" w:color="auto"/>
              <w:left w:val="single" w:sz="4" w:space="0" w:color="auto"/>
              <w:bottom w:val="single" w:sz="4" w:space="0" w:color="auto"/>
              <w:right w:val="single" w:sz="4" w:space="0" w:color="auto"/>
            </w:tcBorders>
            <w:hideMark/>
          </w:tcPr>
          <w:p w:rsidR="00A50AD1" w:rsidRDefault="00A50AD1">
            <w:pPr>
              <w:spacing w:before="60" w:line="360" w:lineRule="auto"/>
              <w:jc w:val="both"/>
            </w:pPr>
            <w:r>
              <w:t>SOSYAL BİLGİLER</w:t>
            </w:r>
          </w:p>
        </w:tc>
        <w:tc>
          <w:tcPr>
            <w:tcW w:w="2835"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jc w:val="both"/>
            </w:pPr>
          </w:p>
        </w:tc>
        <w:tc>
          <w:tcPr>
            <w:tcW w:w="2693"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ind w:firstLine="360"/>
              <w:jc w:val="both"/>
            </w:pPr>
          </w:p>
        </w:tc>
        <w:tc>
          <w:tcPr>
            <w:tcW w:w="1880" w:type="dxa"/>
            <w:tcBorders>
              <w:top w:val="single" w:sz="4" w:space="0" w:color="auto"/>
              <w:left w:val="single" w:sz="4" w:space="0" w:color="auto"/>
              <w:bottom w:val="single" w:sz="4" w:space="0" w:color="auto"/>
              <w:right w:val="single" w:sz="4" w:space="0" w:color="auto"/>
            </w:tcBorders>
          </w:tcPr>
          <w:p w:rsidR="00A50AD1" w:rsidRDefault="00A50AD1">
            <w:pPr>
              <w:spacing w:before="60" w:line="360" w:lineRule="auto"/>
              <w:ind w:firstLine="360"/>
              <w:jc w:val="both"/>
            </w:pPr>
          </w:p>
        </w:tc>
      </w:tr>
    </w:tbl>
    <w:p w:rsidR="00A50AD1" w:rsidRDefault="00A50AD1" w:rsidP="00A50AD1">
      <w:pPr>
        <w:spacing w:before="60"/>
        <w:jc w:val="both"/>
      </w:pPr>
    </w:p>
    <w:p w:rsidR="00A50AD1" w:rsidRDefault="00A50AD1" w:rsidP="00A50AD1">
      <w:pPr>
        <w:spacing w:before="60"/>
        <w:jc w:val="both"/>
      </w:pPr>
    </w:p>
    <w:p w:rsidR="00A50AD1" w:rsidRDefault="00A50AD1" w:rsidP="00A50AD1">
      <w:pPr>
        <w:ind w:firstLine="360"/>
        <w:jc w:val="center"/>
      </w:pPr>
      <w:proofErr w:type="gramStart"/>
      <w:r>
        <w:t>….</w:t>
      </w:r>
      <w:proofErr w:type="gramEnd"/>
      <w:r>
        <w:t>/…./20..</w:t>
      </w:r>
    </w:p>
    <w:p w:rsidR="00A50AD1" w:rsidRDefault="00A50AD1" w:rsidP="00A50AD1"/>
    <w:p w:rsidR="00A50AD1" w:rsidRDefault="00A50AD1" w:rsidP="00A50AD1">
      <w:pPr>
        <w:ind w:firstLine="360"/>
        <w:jc w:val="center"/>
      </w:pPr>
      <w:r>
        <w:t>KOMİSYON BAŞKANI</w:t>
      </w:r>
    </w:p>
    <w:p w:rsidR="00A50AD1" w:rsidRDefault="00A50AD1" w:rsidP="00A50AD1">
      <w:pPr>
        <w:ind w:firstLine="360"/>
        <w:jc w:val="center"/>
      </w:pPr>
    </w:p>
    <w:p w:rsidR="00924D36" w:rsidRDefault="00A50AD1" w:rsidP="00146D67">
      <w:pPr>
        <w:ind w:firstLine="360"/>
        <w:jc w:val="center"/>
      </w:pPr>
      <w:r>
        <w:t>İl Millî Eğitim Şube Müdürü</w:t>
      </w:r>
    </w:p>
    <w:sectPr w:rsidR="00924D36" w:rsidSect="00F656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2368"/>
    <w:multiLevelType w:val="hybridMultilevel"/>
    <w:tmpl w:val="12105B24"/>
    <w:lvl w:ilvl="0" w:tplc="CEBED84C">
      <w:start w:val="1"/>
      <w:numFmt w:val="lowerLetter"/>
      <w:lvlText w:val="%1."/>
      <w:lvlJc w:val="left"/>
      <w:pPr>
        <w:tabs>
          <w:tab w:val="num" w:pos="928"/>
        </w:tabs>
        <w:ind w:left="928" w:hanging="360"/>
      </w:pPr>
      <w:rPr>
        <w:b/>
      </w:rPr>
    </w:lvl>
    <w:lvl w:ilvl="1" w:tplc="041F0019">
      <w:start w:val="1"/>
      <w:numFmt w:val="lowerLetter"/>
      <w:lvlText w:val="%2."/>
      <w:lvlJc w:val="left"/>
      <w:pPr>
        <w:tabs>
          <w:tab w:val="num" w:pos="2160"/>
        </w:tabs>
        <w:ind w:left="2160" w:hanging="360"/>
      </w:pPr>
    </w:lvl>
    <w:lvl w:ilvl="2" w:tplc="041F001B">
      <w:start w:val="1"/>
      <w:numFmt w:val="lowerRoman"/>
      <w:lvlText w:val="%3."/>
      <w:lvlJc w:val="right"/>
      <w:pPr>
        <w:tabs>
          <w:tab w:val="num" w:pos="2880"/>
        </w:tabs>
        <w:ind w:left="2880" w:hanging="180"/>
      </w:pPr>
    </w:lvl>
    <w:lvl w:ilvl="3" w:tplc="041F000F">
      <w:start w:val="1"/>
      <w:numFmt w:val="decimal"/>
      <w:lvlText w:val="%4."/>
      <w:lvlJc w:val="left"/>
      <w:pPr>
        <w:tabs>
          <w:tab w:val="num" w:pos="3600"/>
        </w:tabs>
        <w:ind w:left="3600" w:hanging="360"/>
      </w:pPr>
    </w:lvl>
    <w:lvl w:ilvl="4" w:tplc="041F0019">
      <w:start w:val="1"/>
      <w:numFmt w:val="lowerLetter"/>
      <w:lvlText w:val="%5."/>
      <w:lvlJc w:val="left"/>
      <w:pPr>
        <w:tabs>
          <w:tab w:val="num" w:pos="4320"/>
        </w:tabs>
        <w:ind w:left="4320" w:hanging="360"/>
      </w:pPr>
    </w:lvl>
    <w:lvl w:ilvl="5" w:tplc="041F001B">
      <w:start w:val="1"/>
      <w:numFmt w:val="lowerRoman"/>
      <w:lvlText w:val="%6."/>
      <w:lvlJc w:val="right"/>
      <w:pPr>
        <w:tabs>
          <w:tab w:val="num" w:pos="5040"/>
        </w:tabs>
        <w:ind w:left="5040" w:hanging="180"/>
      </w:pPr>
    </w:lvl>
    <w:lvl w:ilvl="6" w:tplc="041F000F">
      <w:start w:val="1"/>
      <w:numFmt w:val="decimal"/>
      <w:lvlText w:val="%7."/>
      <w:lvlJc w:val="left"/>
      <w:pPr>
        <w:tabs>
          <w:tab w:val="num" w:pos="5760"/>
        </w:tabs>
        <w:ind w:left="5760" w:hanging="360"/>
      </w:pPr>
    </w:lvl>
    <w:lvl w:ilvl="7" w:tplc="041F0019">
      <w:start w:val="1"/>
      <w:numFmt w:val="lowerLetter"/>
      <w:lvlText w:val="%8."/>
      <w:lvlJc w:val="left"/>
      <w:pPr>
        <w:tabs>
          <w:tab w:val="num" w:pos="6480"/>
        </w:tabs>
        <w:ind w:left="6480" w:hanging="360"/>
      </w:pPr>
    </w:lvl>
    <w:lvl w:ilvl="8" w:tplc="041F001B">
      <w:start w:val="1"/>
      <w:numFmt w:val="lowerRoman"/>
      <w:lvlText w:val="%9."/>
      <w:lvlJc w:val="right"/>
      <w:pPr>
        <w:tabs>
          <w:tab w:val="num" w:pos="7200"/>
        </w:tabs>
        <w:ind w:left="7200" w:hanging="180"/>
      </w:pPr>
    </w:lvl>
  </w:abstractNum>
  <w:abstractNum w:abstractNumId="1">
    <w:nsid w:val="080303F4"/>
    <w:multiLevelType w:val="hybridMultilevel"/>
    <w:tmpl w:val="635E701A"/>
    <w:lvl w:ilvl="0" w:tplc="1D5A8552">
      <w:start w:val="16"/>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0B613C3B"/>
    <w:multiLevelType w:val="hybridMultilevel"/>
    <w:tmpl w:val="3FD42370"/>
    <w:lvl w:ilvl="0" w:tplc="041F0015">
      <w:start w:val="1"/>
      <w:numFmt w:val="upperLetter"/>
      <w:lvlText w:val="%1."/>
      <w:lvlJc w:val="left"/>
      <w:pPr>
        <w:tabs>
          <w:tab w:val="num" w:pos="1398"/>
        </w:tabs>
        <w:ind w:left="1398" w:hanging="360"/>
      </w:pPr>
    </w:lvl>
    <w:lvl w:ilvl="1" w:tplc="041F0019">
      <w:start w:val="1"/>
      <w:numFmt w:val="lowerLetter"/>
      <w:lvlText w:val="%2."/>
      <w:lvlJc w:val="left"/>
      <w:pPr>
        <w:tabs>
          <w:tab w:val="num" w:pos="2118"/>
        </w:tabs>
        <w:ind w:left="2118" w:hanging="360"/>
      </w:pPr>
    </w:lvl>
    <w:lvl w:ilvl="2" w:tplc="041F001B">
      <w:start w:val="1"/>
      <w:numFmt w:val="lowerRoman"/>
      <w:lvlText w:val="%3."/>
      <w:lvlJc w:val="right"/>
      <w:pPr>
        <w:tabs>
          <w:tab w:val="num" w:pos="2838"/>
        </w:tabs>
        <w:ind w:left="2838" w:hanging="180"/>
      </w:pPr>
    </w:lvl>
    <w:lvl w:ilvl="3" w:tplc="041F000F">
      <w:start w:val="1"/>
      <w:numFmt w:val="decimal"/>
      <w:lvlText w:val="%4."/>
      <w:lvlJc w:val="left"/>
      <w:pPr>
        <w:tabs>
          <w:tab w:val="num" w:pos="3558"/>
        </w:tabs>
        <w:ind w:left="3558" w:hanging="360"/>
      </w:pPr>
    </w:lvl>
    <w:lvl w:ilvl="4" w:tplc="041F0019">
      <w:start w:val="1"/>
      <w:numFmt w:val="lowerLetter"/>
      <w:lvlText w:val="%5."/>
      <w:lvlJc w:val="left"/>
      <w:pPr>
        <w:tabs>
          <w:tab w:val="num" w:pos="4278"/>
        </w:tabs>
        <w:ind w:left="4278" w:hanging="360"/>
      </w:pPr>
    </w:lvl>
    <w:lvl w:ilvl="5" w:tplc="041F001B">
      <w:start w:val="1"/>
      <w:numFmt w:val="lowerRoman"/>
      <w:lvlText w:val="%6."/>
      <w:lvlJc w:val="right"/>
      <w:pPr>
        <w:tabs>
          <w:tab w:val="num" w:pos="4998"/>
        </w:tabs>
        <w:ind w:left="4998" w:hanging="180"/>
      </w:pPr>
    </w:lvl>
    <w:lvl w:ilvl="6" w:tplc="041F000F">
      <w:start w:val="1"/>
      <w:numFmt w:val="decimal"/>
      <w:lvlText w:val="%7."/>
      <w:lvlJc w:val="left"/>
      <w:pPr>
        <w:tabs>
          <w:tab w:val="num" w:pos="5718"/>
        </w:tabs>
        <w:ind w:left="5718" w:hanging="360"/>
      </w:pPr>
    </w:lvl>
    <w:lvl w:ilvl="7" w:tplc="041F0019">
      <w:start w:val="1"/>
      <w:numFmt w:val="lowerLetter"/>
      <w:lvlText w:val="%8."/>
      <w:lvlJc w:val="left"/>
      <w:pPr>
        <w:tabs>
          <w:tab w:val="num" w:pos="6438"/>
        </w:tabs>
        <w:ind w:left="6438" w:hanging="360"/>
      </w:pPr>
    </w:lvl>
    <w:lvl w:ilvl="8" w:tplc="041F001B">
      <w:start w:val="1"/>
      <w:numFmt w:val="lowerRoman"/>
      <w:lvlText w:val="%9."/>
      <w:lvlJc w:val="right"/>
      <w:pPr>
        <w:tabs>
          <w:tab w:val="num" w:pos="7158"/>
        </w:tabs>
        <w:ind w:left="7158" w:hanging="180"/>
      </w:pPr>
    </w:lvl>
  </w:abstractNum>
  <w:abstractNum w:abstractNumId="3">
    <w:nsid w:val="0BB607E6"/>
    <w:multiLevelType w:val="hybridMultilevel"/>
    <w:tmpl w:val="F4841670"/>
    <w:lvl w:ilvl="0" w:tplc="2250E2D4">
      <w:start w:val="18"/>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241C016B"/>
    <w:multiLevelType w:val="hybridMultilevel"/>
    <w:tmpl w:val="3D5E9B12"/>
    <w:lvl w:ilvl="0" w:tplc="67F23A00">
      <w:start w:val="1"/>
      <w:numFmt w:val="lowerLetter"/>
      <w:lvlText w:val="%1."/>
      <w:lvlJc w:val="left"/>
      <w:pPr>
        <w:tabs>
          <w:tab w:val="num" w:pos="1152"/>
        </w:tabs>
        <w:ind w:left="1152" w:hanging="360"/>
      </w:pPr>
      <w:rPr>
        <w:b/>
      </w:rPr>
    </w:lvl>
    <w:lvl w:ilvl="1" w:tplc="041F0001">
      <w:start w:val="1"/>
      <w:numFmt w:val="bullet"/>
      <w:lvlText w:val=""/>
      <w:lvlJc w:val="left"/>
      <w:pPr>
        <w:tabs>
          <w:tab w:val="num" w:pos="1872"/>
        </w:tabs>
        <w:ind w:left="1872" w:hanging="360"/>
      </w:pPr>
      <w:rPr>
        <w:rFonts w:ascii="Symbol" w:hAnsi="Symbol" w:hint="default"/>
      </w:rPr>
    </w:lvl>
    <w:lvl w:ilvl="2" w:tplc="041F001B">
      <w:start w:val="1"/>
      <w:numFmt w:val="lowerRoman"/>
      <w:lvlText w:val="%3."/>
      <w:lvlJc w:val="right"/>
      <w:pPr>
        <w:tabs>
          <w:tab w:val="num" w:pos="2592"/>
        </w:tabs>
        <w:ind w:left="2592" w:hanging="180"/>
      </w:pPr>
    </w:lvl>
    <w:lvl w:ilvl="3" w:tplc="041F000F">
      <w:start w:val="1"/>
      <w:numFmt w:val="decimal"/>
      <w:lvlText w:val="%4."/>
      <w:lvlJc w:val="left"/>
      <w:pPr>
        <w:tabs>
          <w:tab w:val="num" w:pos="3312"/>
        </w:tabs>
        <w:ind w:left="3312" w:hanging="360"/>
      </w:pPr>
    </w:lvl>
    <w:lvl w:ilvl="4" w:tplc="041F0019">
      <w:start w:val="1"/>
      <w:numFmt w:val="lowerLetter"/>
      <w:lvlText w:val="%5."/>
      <w:lvlJc w:val="left"/>
      <w:pPr>
        <w:tabs>
          <w:tab w:val="num" w:pos="4032"/>
        </w:tabs>
        <w:ind w:left="4032" w:hanging="360"/>
      </w:pPr>
    </w:lvl>
    <w:lvl w:ilvl="5" w:tplc="041F001B">
      <w:start w:val="1"/>
      <w:numFmt w:val="lowerRoman"/>
      <w:lvlText w:val="%6."/>
      <w:lvlJc w:val="right"/>
      <w:pPr>
        <w:tabs>
          <w:tab w:val="num" w:pos="4752"/>
        </w:tabs>
        <w:ind w:left="4752" w:hanging="180"/>
      </w:pPr>
    </w:lvl>
    <w:lvl w:ilvl="6" w:tplc="041F000F">
      <w:start w:val="1"/>
      <w:numFmt w:val="decimal"/>
      <w:lvlText w:val="%7."/>
      <w:lvlJc w:val="left"/>
      <w:pPr>
        <w:tabs>
          <w:tab w:val="num" w:pos="5472"/>
        </w:tabs>
        <w:ind w:left="5472" w:hanging="360"/>
      </w:pPr>
    </w:lvl>
    <w:lvl w:ilvl="7" w:tplc="041F0019">
      <w:start w:val="1"/>
      <w:numFmt w:val="lowerLetter"/>
      <w:lvlText w:val="%8."/>
      <w:lvlJc w:val="left"/>
      <w:pPr>
        <w:tabs>
          <w:tab w:val="num" w:pos="6192"/>
        </w:tabs>
        <w:ind w:left="6192" w:hanging="360"/>
      </w:pPr>
    </w:lvl>
    <w:lvl w:ilvl="8" w:tplc="041F001B">
      <w:start w:val="1"/>
      <w:numFmt w:val="lowerRoman"/>
      <w:lvlText w:val="%9."/>
      <w:lvlJc w:val="right"/>
      <w:pPr>
        <w:tabs>
          <w:tab w:val="num" w:pos="6912"/>
        </w:tabs>
        <w:ind w:left="6912" w:hanging="180"/>
      </w:pPr>
    </w:lvl>
  </w:abstractNum>
  <w:abstractNum w:abstractNumId="5">
    <w:nsid w:val="30F720EC"/>
    <w:multiLevelType w:val="hybridMultilevel"/>
    <w:tmpl w:val="52C0F26C"/>
    <w:lvl w:ilvl="0" w:tplc="3F54DB66">
      <w:start w:val="7"/>
      <w:numFmt w:val="low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nsid w:val="396346D0"/>
    <w:multiLevelType w:val="multilevel"/>
    <w:tmpl w:val="87E861A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DEF2D1C"/>
    <w:multiLevelType w:val="hybridMultilevel"/>
    <w:tmpl w:val="C64AC262"/>
    <w:lvl w:ilvl="0" w:tplc="E18A11CC">
      <w:start w:val="1"/>
      <w:numFmt w:val="lowerLetter"/>
      <w:lvlText w:val="%1."/>
      <w:lvlJc w:val="left"/>
      <w:pPr>
        <w:tabs>
          <w:tab w:val="num" w:pos="360"/>
        </w:tabs>
        <w:ind w:left="360" w:hanging="360"/>
      </w:pPr>
      <w:rPr>
        <w:b/>
      </w:rPr>
    </w:lvl>
    <w:lvl w:ilvl="1" w:tplc="041F0013">
      <w:start w:val="1"/>
      <w:numFmt w:val="upperRoman"/>
      <w:lvlText w:val="%2."/>
      <w:lvlJc w:val="right"/>
      <w:pPr>
        <w:tabs>
          <w:tab w:val="num" w:pos="900"/>
        </w:tabs>
        <w:ind w:left="900" w:hanging="180"/>
      </w:p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8">
    <w:nsid w:val="3F740BC4"/>
    <w:multiLevelType w:val="hybridMultilevel"/>
    <w:tmpl w:val="A8A06CD0"/>
    <w:lvl w:ilvl="0" w:tplc="041F0001">
      <w:start w:val="1"/>
      <w:numFmt w:val="bullet"/>
      <w:lvlText w:val=""/>
      <w:lvlJc w:val="left"/>
      <w:pPr>
        <w:tabs>
          <w:tab w:val="num" w:pos="720"/>
        </w:tabs>
        <w:ind w:left="720" w:hanging="360"/>
      </w:pPr>
      <w:rPr>
        <w:rFonts w:ascii="Symbol" w:hAnsi="Symbol" w:hint="default"/>
      </w:rPr>
    </w:lvl>
    <w:lvl w:ilvl="1" w:tplc="CA40771A">
      <w:start w:val="1"/>
      <w:numFmt w:val="lowerLetter"/>
      <w:lvlText w:val="%2."/>
      <w:lvlJc w:val="left"/>
      <w:pPr>
        <w:tabs>
          <w:tab w:val="num" w:pos="2118"/>
        </w:tabs>
        <w:ind w:left="2118" w:hanging="360"/>
      </w:pPr>
      <w:rPr>
        <w:b/>
      </w:rPr>
    </w:lvl>
    <w:lvl w:ilvl="2" w:tplc="041F0001">
      <w:start w:val="1"/>
      <w:numFmt w:val="bullet"/>
      <w:lvlText w:val=""/>
      <w:lvlJc w:val="left"/>
      <w:pPr>
        <w:tabs>
          <w:tab w:val="num" w:pos="2160"/>
        </w:tabs>
        <w:ind w:left="2160" w:hanging="360"/>
      </w:pPr>
      <w:rPr>
        <w:rFonts w:ascii="Symbol" w:hAnsi="Symbol"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7AF288D"/>
    <w:multiLevelType w:val="hybridMultilevel"/>
    <w:tmpl w:val="E0ACE8A2"/>
    <w:lvl w:ilvl="0" w:tplc="041F0017">
      <w:start w:val="1"/>
      <w:numFmt w:val="low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0">
    <w:nsid w:val="633062CB"/>
    <w:multiLevelType w:val="hybridMultilevel"/>
    <w:tmpl w:val="C64AC262"/>
    <w:lvl w:ilvl="0" w:tplc="E18A11CC">
      <w:start w:val="1"/>
      <w:numFmt w:val="lowerLetter"/>
      <w:lvlText w:val="%1."/>
      <w:lvlJc w:val="left"/>
      <w:pPr>
        <w:tabs>
          <w:tab w:val="num" w:pos="360"/>
        </w:tabs>
        <w:ind w:left="360" w:hanging="360"/>
      </w:pPr>
      <w:rPr>
        <w:b/>
      </w:rPr>
    </w:lvl>
    <w:lvl w:ilvl="1" w:tplc="041F0013">
      <w:start w:val="1"/>
      <w:numFmt w:val="upperRoman"/>
      <w:lvlText w:val="%2."/>
      <w:lvlJc w:val="right"/>
      <w:pPr>
        <w:tabs>
          <w:tab w:val="num" w:pos="900"/>
        </w:tabs>
        <w:ind w:left="900" w:hanging="180"/>
      </w:p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11">
    <w:nsid w:val="6C2E5CA5"/>
    <w:multiLevelType w:val="hybridMultilevel"/>
    <w:tmpl w:val="E4E0EEBA"/>
    <w:lvl w:ilvl="0" w:tplc="041F0001">
      <w:start w:val="1"/>
      <w:numFmt w:val="bullet"/>
      <w:lvlText w:val=""/>
      <w:lvlJc w:val="left"/>
      <w:pPr>
        <w:tabs>
          <w:tab w:val="num" w:pos="540"/>
        </w:tabs>
        <w:ind w:left="540" w:hanging="360"/>
      </w:pPr>
      <w:rPr>
        <w:rFonts w:ascii="Symbol" w:hAnsi="Symbol" w:hint="default"/>
      </w:rPr>
    </w:lvl>
    <w:lvl w:ilvl="1" w:tplc="041F0003">
      <w:start w:val="1"/>
      <w:numFmt w:val="bullet"/>
      <w:lvlText w:val="o"/>
      <w:lvlJc w:val="left"/>
      <w:pPr>
        <w:tabs>
          <w:tab w:val="num" w:pos="1260"/>
        </w:tabs>
        <w:ind w:left="1260" w:hanging="360"/>
      </w:pPr>
      <w:rPr>
        <w:rFonts w:ascii="Courier New" w:hAnsi="Courier New" w:cs="Courier New" w:hint="default"/>
      </w:rPr>
    </w:lvl>
    <w:lvl w:ilvl="2" w:tplc="041F0001">
      <w:start w:val="1"/>
      <w:numFmt w:val="bullet"/>
      <w:lvlText w:val=""/>
      <w:lvlJc w:val="left"/>
      <w:pPr>
        <w:tabs>
          <w:tab w:val="num" w:pos="1980"/>
        </w:tabs>
        <w:ind w:left="1980" w:hanging="360"/>
      </w:pPr>
      <w:rPr>
        <w:rFonts w:ascii="Symbol" w:hAnsi="Symbol" w:hint="default"/>
      </w:rPr>
    </w:lvl>
    <w:lvl w:ilvl="3" w:tplc="041F0001">
      <w:start w:val="1"/>
      <w:numFmt w:val="bullet"/>
      <w:lvlText w:val=""/>
      <w:lvlJc w:val="left"/>
      <w:pPr>
        <w:tabs>
          <w:tab w:val="num" w:pos="2700"/>
        </w:tabs>
        <w:ind w:left="2700" w:hanging="360"/>
      </w:pPr>
      <w:rPr>
        <w:rFonts w:ascii="Symbol" w:hAnsi="Symbol" w:hint="default"/>
      </w:rPr>
    </w:lvl>
    <w:lvl w:ilvl="4" w:tplc="041F0003">
      <w:start w:val="1"/>
      <w:numFmt w:val="bullet"/>
      <w:lvlText w:val="o"/>
      <w:lvlJc w:val="left"/>
      <w:pPr>
        <w:tabs>
          <w:tab w:val="num" w:pos="3420"/>
        </w:tabs>
        <w:ind w:left="3420" w:hanging="360"/>
      </w:pPr>
      <w:rPr>
        <w:rFonts w:ascii="Courier New" w:hAnsi="Courier New" w:cs="Courier New" w:hint="default"/>
      </w:rPr>
    </w:lvl>
    <w:lvl w:ilvl="5" w:tplc="041F0005">
      <w:start w:val="1"/>
      <w:numFmt w:val="bullet"/>
      <w:lvlText w:val=""/>
      <w:lvlJc w:val="left"/>
      <w:pPr>
        <w:tabs>
          <w:tab w:val="num" w:pos="4140"/>
        </w:tabs>
        <w:ind w:left="4140" w:hanging="360"/>
      </w:pPr>
      <w:rPr>
        <w:rFonts w:ascii="Wingdings" w:hAnsi="Wingdings" w:hint="default"/>
      </w:rPr>
    </w:lvl>
    <w:lvl w:ilvl="6" w:tplc="041F0001">
      <w:start w:val="1"/>
      <w:numFmt w:val="bullet"/>
      <w:lvlText w:val=""/>
      <w:lvlJc w:val="left"/>
      <w:pPr>
        <w:tabs>
          <w:tab w:val="num" w:pos="4860"/>
        </w:tabs>
        <w:ind w:left="4860" w:hanging="360"/>
      </w:pPr>
      <w:rPr>
        <w:rFonts w:ascii="Symbol" w:hAnsi="Symbol" w:hint="default"/>
      </w:rPr>
    </w:lvl>
    <w:lvl w:ilvl="7" w:tplc="041F0003">
      <w:start w:val="1"/>
      <w:numFmt w:val="bullet"/>
      <w:lvlText w:val="o"/>
      <w:lvlJc w:val="left"/>
      <w:pPr>
        <w:tabs>
          <w:tab w:val="num" w:pos="5580"/>
        </w:tabs>
        <w:ind w:left="5580" w:hanging="360"/>
      </w:pPr>
      <w:rPr>
        <w:rFonts w:ascii="Courier New" w:hAnsi="Courier New" w:cs="Courier New" w:hint="default"/>
      </w:rPr>
    </w:lvl>
    <w:lvl w:ilvl="8" w:tplc="041F0005">
      <w:start w:val="1"/>
      <w:numFmt w:val="bullet"/>
      <w:lvlText w:val=""/>
      <w:lvlJc w:val="left"/>
      <w:pPr>
        <w:tabs>
          <w:tab w:val="num" w:pos="6300"/>
        </w:tabs>
        <w:ind w:left="6300" w:hanging="360"/>
      </w:pPr>
      <w:rPr>
        <w:rFonts w:ascii="Wingdings" w:hAnsi="Wingdings" w:hint="default"/>
      </w:rPr>
    </w:lvl>
  </w:abstractNum>
  <w:abstractNum w:abstractNumId="12">
    <w:nsid w:val="6D930054"/>
    <w:multiLevelType w:val="hybridMultilevel"/>
    <w:tmpl w:val="35881C2A"/>
    <w:lvl w:ilvl="0" w:tplc="041F0019">
      <w:start w:val="1"/>
      <w:numFmt w:val="lowerLetter"/>
      <w:lvlText w:val="%1."/>
      <w:lvlJc w:val="left"/>
      <w:pPr>
        <w:tabs>
          <w:tab w:val="num" w:pos="1440"/>
        </w:tabs>
        <w:ind w:left="1440" w:hanging="360"/>
      </w:pPr>
    </w:lvl>
    <w:lvl w:ilvl="1" w:tplc="041F0019">
      <w:start w:val="1"/>
      <w:numFmt w:val="lowerLetter"/>
      <w:lvlText w:val="%2."/>
      <w:lvlJc w:val="left"/>
      <w:pPr>
        <w:tabs>
          <w:tab w:val="num" w:pos="2160"/>
        </w:tabs>
        <w:ind w:left="2160" w:hanging="360"/>
      </w:pPr>
    </w:lvl>
    <w:lvl w:ilvl="2" w:tplc="041F001B">
      <w:start w:val="1"/>
      <w:numFmt w:val="lowerRoman"/>
      <w:lvlText w:val="%3."/>
      <w:lvlJc w:val="right"/>
      <w:pPr>
        <w:tabs>
          <w:tab w:val="num" w:pos="2880"/>
        </w:tabs>
        <w:ind w:left="2880" w:hanging="180"/>
      </w:pPr>
    </w:lvl>
    <w:lvl w:ilvl="3" w:tplc="041F000F">
      <w:start w:val="1"/>
      <w:numFmt w:val="decimal"/>
      <w:lvlText w:val="%4."/>
      <w:lvlJc w:val="left"/>
      <w:pPr>
        <w:tabs>
          <w:tab w:val="num" w:pos="3600"/>
        </w:tabs>
        <w:ind w:left="3600" w:hanging="360"/>
      </w:pPr>
    </w:lvl>
    <w:lvl w:ilvl="4" w:tplc="EC32F30C">
      <w:start w:val="1"/>
      <w:numFmt w:val="lowerLetter"/>
      <w:lvlText w:val="%5."/>
      <w:lvlJc w:val="left"/>
      <w:pPr>
        <w:tabs>
          <w:tab w:val="num" w:pos="4320"/>
        </w:tabs>
        <w:ind w:left="4320" w:hanging="360"/>
      </w:pPr>
      <w:rPr>
        <w:b/>
      </w:rPr>
    </w:lvl>
    <w:lvl w:ilvl="5" w:tplc="041F0001">
      <w:start w:val="1"/>
      <w:numFmt w:val="bullet"/>
      <w:lvlText w:val=""/>
      <w:lvlJc w:val="left"/>
      <w:pPr>
        <w:tabs>
          <w:tab w:val="num" w:pos="5220"/>
        </w:tabs>
        <w:ind w:left="5220" w:hanging="360"/>
      </w:pPr>
      <w:rPr>
        <w:rFonts w:ascii="Symbol" w:hAnsi="Symbol" w:hint="default"/>
      </w:rPr>
    </w:lvl>
    <w:lvl w:ilvl="6" w:tplc="041F000B">
      <w:start w:val="1"/>
      <w:numFmt w:val="bullet"/>
      <w:lvlText w:val=""/>
      <w:lvlJc w:val="left"/>
      <w:pPr>
        <w:tabs>
          <w:tab w:val="num" w:pos="5220"/>
        </w:tabs>
        <w:ind w:left="5220" w:hanging="360"/>
      </w:pPr>
      <w:rPr>
        <w:rFonts w:ascii="Wingdings" w:hAnsi="Wingdings" w:hint="default"/>
      </w:rPr>
    </w:lvl>
    <w:lvl w:ilvl="7" w:tplc="041F0019">
      <w:start w:val="1"/>
      <w:numFmt w:val="lowerLetter"/>
      <w:lvlText w:val="%8."/>
      <w:lvlJc w:val="left"/>
      <w:pPr>
        <w:tabs>
          <w:tab w:val="num" w:pos="6480"/>
        </w:tabs>
        <w:ind w:left="6480" w:hanging="360"/>
      </w:pPr>
    </w:lvl>
    <w:lvl w:ilvl="8" w:tplc="041F001B">
      <w:start w:val="1"/>
      <w:numFmt w:val="lowerRoman"/>
      <w:lvlText w:val="%9."/>
      <w:lvlJc w:val="right"/>
      <w:pPr>
        <w:tabs>
          <w:tab w:val="num" w:pos="7200"/>
        </w:tabs>
        <w:ind w:left="7200" w:hanging="180"/>
      </w:pPr>
    </w:lvl>
  </w:abstractNum>
  <w:abstractNum w:abstractNumId="13">
    <w:nsid w:val="73ED146A"/>
    <w:multiLevelType w:val="hybridMultilevel"/>
    <w:tmpl w:val="C64AC262"/>
    <w:lvl w:ilvl="0" w:tplc="E18A11CC">
      <w:start w:val="1"/>
      <w:numFmt w:val="lowerLetter"/>
      <w:lvlText w:val="%1."/>
      <w:lvlJc w:val="left"/>
      <w:pPr>
        <w:tabs>
          <w:tab w:val="num" w:pos="360"/>
        </w:tabs>
        <w:ind w:left="360" w:hanging="360"/>
      </w:pPr>
      <w:rPr>
        <w:b/>
      </w:rPr>
    </w:lvl>
    <w:lvl w:ilvl="1" w:tplc="041F0013">
      <w:start w:val="1"/>
      <w:numFmt w:val="upperRoman"/>
      <w:lvlText w:val="%2."/>
      <w:lvlJc w:val="right"/>
      <w:pPr>
        <w:tabs>
          <w:tab w:val="num" w:pos="900"/>
        </w:tabs>
        <w:ind w:left="900" w:hanging="180"/>
      </w:p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Courier New" w:hint="default"/>
      </w:rPr>
    </w:lvl>
    <w:lvl w:ilvl="8" w:tplc="041F0005">
      <w:start w:val="1"/>
      <w:numFmt w:val="bullet"/>
      <w:lvlText w:val=""/>
      <w:lvlJc w:val="left"/>
      <w:pPr>
        <w:tabs>
          <w:tab w:val="num" w:pos="6120"/>
        </w:tabs>
        <w:ind w:left="612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11">
    <w:abstractNumId w:val="11"/>
  </w:num>
  <w:num w:numId="12">
    <w:abstractNumId w:val="8"/>
    <w:lvlOverride w:ilvl="0"/>
    <w:lvlOverride w:ilvl="1">
      <w:startOverride w:val="1"/>
    </w:lvlOverride>
    <w:lvlOverride w:ilvl="2"/>
    <w:lvlOverride w:ilvl="3"/>
    <w:lvlOverride w:ilvl="4"/>
    <w:lvlOverride w:ilvl="5"/>
    <w:lvlOverride w:ilvl="6"/>
    <w:lvlOverride w:ilvl="7"/>
    <w:lvlOverride w:ilvl="8"/>
  </w:num>
  <w:num w:numId="1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0AD1"/>
    <w:rsid w:val="000E7E7C"/>
    <w:rsid w:val="001301AF"/>
    <w:rsid w:val="00146D67"/>
    <w:rsid w:val="001D7215"/>
    <w:rsid w:val="002B6799"/>
    <w:rsid w:val="00515933"/>
    <w:rsid w:val="006B0CFD"/>
    <w:rsid w:val="00705F9D"/>
    <w:rsid w:val="00733822"/>
    <w:rsid w:val="00750840"/>
    <w:rsid w:val="00845F7A"/>
    <w:rsid w:val="008D631F"/>
    <w:rsid w:val="00924D36"/>
    <w:rsid w:val="009F215A"/>
    <w:rsid w:val="00A118AC"/>
    <w:rsid w:val="00A50AD1"/>
    <w:rsid w:val="00A84FE9"/>
    <w:rsid w:val="00AE5EC8"/>
    <w:rsid w:val="00B45979"/>
    <w:rsid w:val="00B954F7"/>
    <w:rsid w:val="00BE37AD"/>
    <w:rsid w:val="00DC4AEF"/>
    <w:rsid w:val="00DF53FF"/>
    <w:rsid w:val="00E82F47"/>
    <w:rsid w:val="00F26321"/>
    <w:rsid w:val="00F33F3E"/>
    <w:rsid w:val="00F656C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AD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0AD1"/>
    <w:pPr>
      <w:ind w:left="708"/>
    </w:pPr>
  </w:style>
  <w:style w:type="table" w:styleId="AkKlavuz-Vurgu4">
    <w:name w:val="Light Grid Accent 4"/>
    <w:basedOn w:val="NormalTablo"/>
    <w:uiPriority w:val="62"/>
    <w:semiHidden/>
    <w:unhideWhenUsed/>
    <w:rsid w:val="00A50AD1"/>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styleId="BalonMetni">
    <w:name w:val="Balloon Text"/>
    <w:basedOn w:val="Normal"/>
    <w:link w:val="BalonMetniChar"/>
    <w:uiPriority w:val="99"/>
    <w:semiHidden/>
    <w:unhideWhenUsed/>
    <w:rsid w:val="00E82F4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82F47"/>
    <w:rPr>
      <w:rFonts w:ascii="Segoe UI" w:eastAsia="Times New Roman" w:hAnsi="Segoe UI" w:cs="Segoe UI"/>
      <w:sz w:val="18"/>
      <w:szCs w:val="18"/>
      <w:lang w:eastAsia="tr-TR"/>
    </w:rPr>
  </w:style>
</w:styles>
</file>

<file path=word/webSettings.xml><?xml version="1.0" encoding="utf-8"?>
<w:webSettings xmlns:r="http://schemas.openxmlformats.org/officeDocument/2006/relationships" xmlns:w="http://schemas.openxmlformats.org/wordprocessingml/2006/main">
  <w:divs>
    <w:div w:id="200442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1734</Words>
  <Characters>9890</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Ilknur BOZKIR</dc:creator>
  <cp:lastModifiedBy>nfk</cp:lastModifiedBy>
  <cp:revision>2</cp:revision>
  <dcterms:created xsi:type="dcterms:W3CDTF">2020-12-29T11:52:00Z</dcterms:created>
  <dcterms:modified xsi:type="dcterms:W3CDTF">2020-12-29T11:52:00Z</dcterms:modified>
</cp:coreProperties>
</file>