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29" w:rsidRDefault="00AF5F29" w:rsidP="00AF5F29">
      <w:pPr>
        <w:pStyle w:val="Default"/>
      </w:pPr>
    </w:p>
    <w:p w:rsidR="00AF5F29" w:rsidRDefault="00CE3D6D" w:rsidP="00AF5F29">
      <w:pPr>
        <w:pStyle w:val="Default"/>
        <w:jc w:val="center"/>
        <w:rPr>
          <w:b/>
        </w:rPr>
      </w:pPr>
      <w:r w:rsidRPr="00756FF9">
        <w:rPr>
          <w:b/>
        </w:rPr>
        <w:t>“</w:t>
      </w:r>
      <w:r w:rsidR="00841092">
        <w:rPr>
          <w:b/>
        </w:rPr>
        <w:t>PANDEMİLİ GÜNLERDEN GELECEĞE MESAJ</w:t>
      </w:r>
      <w:r>
        <w:rPr>
          <w:b/>
        </w:rPr>
        <w:t>”</w:t>
      </w:r>
    </w:p>
    <w:p w:rsidR="00AF5F29" w:rsidRDefault="00CE3D6D" w:rsidP="00AF5F2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841092">
        <w:rPr>
          <w:b/>
          <w:bCs/>
          <w:sz w:val="23"/>
          <w:szCs w:val="23"/>
        </w:rPr>
        <w:t>VİDEO</w:t>
      </w:r>
      <w:r w:rsidR="00AF5F29">
        <w:rPr>
          <w:b/>
          <w:bCs/>
          <w:sz w:val="23"/>
          <w:szCs w:val="23"/>
        </w:rPr>
        <w:t xml:space="preserve"> YARIŞMASI ŞARTNAMESİ</w:t>
      </w:r>
    </w:p>
    <w:p w:rsidR="00AF5F29" w:rsidRDefault="00354294" w:rsidP="00AF5F29">
      <w:pPr>
        <w:pStyle w:val="Default"/>
        <w:jc w:val="center"/>
        <w:rPr>
          <w:b/>
        </w:rPr>
      </w:pPr>
      <w:r>
        <w:rPr>
          <w:b/>
        </w:rPr>
        <w:t>2021</w:t>
      </w:r>
    </w:p>
    <w:p w:rsidR="00AF5F29" w:rsidRDefault="00AF5F29" w:rsidP="00AF5F29"/>
    <w:p w:rsidR="00AF5F29" w:rsidRDefault="00AF5F29" w:rsidP="00AF5F29">
      <w:pPr>
        <w:pStyle w:val="Default"/>
      </w:pPr>
    </w:p>
    <w:p w:rsidR="00553113" w:rsidRDefault="00CE3D6D" w:rsidP="003D071F">
      <w:pPr>
        <w:pStyle w:val="Default"/>
        <w:jc w:val="both"/>
      </w:pPr>
      <w:r w:rsidRPr="00756FF9">
        <w:rPr>
          <w:b/>
        </w:rPr>
        <w:t>“</w:t>
      </w:r>
      <w:r w:rsidR="00841092">
        <w:rPr>
          <w:b/>
        </w:rPr>
        <w:t xml:space="preserve">Pandemili Günlerden Geleceğe Mesaj </w:t>
      </w:r>
      <w:r>
        <w:rPr>
          <w:b/>
        </w:rPr>
        <w:t>”</w:t>
      </w:r>
      <w:r w:rsidR="00841092">
        <w:rPr>
          <w:b/>
        </w:rPr>
        <w:t xml:space="preserve"> </w:t>
      </w:r>
      <w:r w:rsidR="00841092">
        <w:rPr>
          <w:b/>
          <w:bCs/>
          <w:sz w:val="23"/>
          <w:szCs w:val="23"/>
        </w:rPr>
        <w:t>Video Gönderme</w:t>
      </w:r>
      <w:r>
        <w:rPr>
          <w:b/>
          <w:bCs/>
          <w:sz w:val="23"/>
          <w:szCs w:val="23"/>
        </w:rPr>
        <w:t xml:space="preserve"> Yarışması,</w:t>
      </w:r>
      <w:r w:rsidR="00841092">
        <w:rPr>
          <w:b/>
          <w:bCs/>
          <w:sz w:val="23"/>
          <w:szCs w:val="23"/>
        </w:rPr>
        <w:t xml:space="preserve"> </w:t>
      </w:r>
      <w:r w:rsidR="00AF5F29" w:rsidRPr="00AF5F29">
        <w:rPr>
          <w:bCs/>
          <w:sz w:val="23"/>
          <w:szCs w:val="23"/>
        </w:rPr>
        <w:t>Şanlıurfa</w:t>
      </w:r>
      <w:r w:rsidR="00AF5F29" w:rsidRPr="00AF5F29">
        <w:t xml:space="preserve"> Büyükşehir Belediyesi tarafından düzenlenecektir.</w:t>
      </w:r>
    </w:p>
    <w:p w:rsidR="00510FAB" w:rsidRPr="00AF5F29" w:rsidRDefault="00510FAB" w:rsidP="00CE3D6D">
      <w:pPr>
        <w:pStyle w:val="Default"/>
      </w:pPr>
    </w:p>
    <w:p w:rsidR="00AF5F29" w:rsidRDefault="00AF5F29" w:rsidP="00AF5F2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1-AMAÇ </w:t>
      </w:r>
    </w:p>
    <w:p w:rsidR="00AF5F29" w:rsidRDefault="00841092" w:rsidP="00CE3D6D">
      <w:pPr>
        <w:ind w:firstLine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Çocuk ve gençlerimizin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döneminde duyarlılığını arttırmak, bu sürecin nasıl geçtiğini kendi bakış açısıyla anlatmasını </w:t>
      </w:r>
      <w:r w:rsidR="00C1682C">
        <w:rPr>
          <w:rFonts w:ascii="Times New Roman" w:hAnsi="Times New Roman" w:cs="Times New Roman"/>
          <w:color w:val="000000"/>
          <w:sz w:val="24"/>
          <w:szCs w:val="24"/>
        </w:rPr>
        <w:t>sağlamak</w:t>
      </w:r>
      <w:r w:rsidR="00C1682C" w:rsidRPr="00CE3D6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673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7349">
        <w:rPr>
          <w:rFonts w:ascii="Times New Roman" w:hAnsi="Times New Roman" w:cs="Times New Roman"/>
          <w:color w:val="000000"/>
          <w:sz w:val="24"/>
          <w:szCs w:val="24"/>
        </w:rPr>
        <w:t>pandemi</w:t>
      </w:r>
      <w:proofErr w:type="spellEnd"/>
      <w:r w:rsidR="00667349">
        <w:rPr>
          <w:rFonts w:ascii="Times New Roman" w:hAnsi="Times New Roman" w:cs="Times New Roman"/>
          <w:color w:val="000000"/>
          <w:sz w:val="24"/>
          <w:szCs w:val="24"/>
        </w:rPr>
        <w:t xml:space="preserve"> döneminde edindikleri tecrübeleri gelecek kuşağa aktarmak,</w:t>
      </w:r>
      <w:r w:rsidR="00C1682C" w:rsidRPr="00CE3D6D">
        <w:rPr>
          <w:rFonts w:ascii="Times New Roman" w:hAnsi="Times New Roman" w:cs="Times New Roman"/>
          <w:color w:val="000000"/>
          <w:sz w:val="24"/>
          <w:szCs w:val="24"/>
        </w:rPr>
        <w:t xml:space="preserve"> toplum</w:t>
      </w:r>
      <w:r w:rsidR="00CE3D6D" w:rsidRPr="00CE3D6D">
        <w:rPr>
          <w:rFonts w:ascii="Times New Roman" w:hAnsi="Times New Roman" w:cs="Times New Roman"/>
          <w:color w:val="000000"/>
          <w:sz w:val="24"/>
          <w:szCs w:val="24"/>
        </w:rPr>
        <w:t xml:space="preserve"> karşısında kendilerini ifade etme becer</w:t>
      </w:r>
      <w:r w:rsidR="00354294">
        <w:rPr>
          <w:rFonts w:ascii="Times New Roman" w:hAnsi="Times New Roman" w:cs="Times New Roman"/>
          <w:color w:val="000000"/>
          <w:sz w:val="24"/>
          <w:szCs w:val="24"/>
        </w:rPr>
        <w:t xml:space="preserve">isi ve özgüven kazandırmaktır. </w:t>
      </w:r>
    </w:p>
    <w:p w:rsidR="00AF5F29" w:rsidRPr="00AF5F29" w:rsidRDefault="00AF5F29" w:rsidP="00AF5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5F29" w:rsidRPr="00AF5F29" w:rsidRDefault="00AF5F29" w:rsidP="00AF5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F5F2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2- YARIŞMANIN KONUSU: </w:t>
      </w:r>
    </w:p>
    <w:p w:rsidR="00AF5F29" w:rsidRPr="00AF5F29" w:rsidRDefault="00841092" w:rsidP="009235AD">
      <w:pPr>
        <w:pStyle w:val="Default"/>
        <w:numPr>
          <w:ilvl w:val="0"/>
          <w:numId w:val="2"/>
        </w:numPr>
        <w:jc w:val="both"/>
      </w:pPr>
      <w:r>
        <w:t>Çocuk ve</w:t>
      </w:r>
      <w:r w:rsidR="00C1682C">
        <w:t xml:space="preserve"> gençlerimizin </w:t>
      </w:r>
      <w:proofErr w:type="spellStart"/>
      <w:r w:rsidR="00C1682C">
        <w:t>pandemili</w:t>
      </w:r>
      <w:proofErr w:type="spellEnd"/>
      <w:r w:rsidR="00C1682C">
        <w:t xml:space="preserve"> günlerde edinmiş olduğu tecrübeleri geleceğe nasıl bir mesaj olarak aktarılması gerektiğini bir video ile </w:t>
      </w:r>
      <w:proofErr w:type="gramStart"/>
      <w:r w:rsidR="00C1682C">
        <w:t>anlatıp  göndermeleri</w:t>
      </w:r>
      <w:proofErr w:type="gramEnd"/>
      <w:r w:rsidR="00C1682C">
        <w:t>.</w:t>
      </w:r>
    </w:p>
    <w:p w:rsidR="00AF5F29" w:rsidRPr="00AF5F29" w:rsidRDefault="00AF5F29" w:rsidP="00AF5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235AD" w:rsidRPr="009235AD" w:rsidRDefault="009235AD" w:rsidP="0092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5AD" w:rsidRPr="009235AD" w:rsidRDefault="009235AD" w:rsidP="0092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235A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3- YARIŞMA KATEGORİSİ </w:t>
      </w:r>
    </w:p>
    <w:p w:rsidR="009235AD" w:rsidRDefault="009235AD" w:rsidP="009235A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FAB">
        <w:rPr>
          <w:rFonts w:ascii="Times New Roman" w:hAnsi="Times New Roman" w:cs="Times New Roman"/>
          <w:color w:val="000000"/>
          <w:sz w:val="24"/>
          <w:szCs w:val="24"/>
        </w:rPr>
        <w:t xml:space="preserve">1-) </w:t>
      </w:r>
      <w:r w:rsidR="00C1682C">
        <w:rPr>
          <w:rFonts w:ascii="Times New Roman" w:hAnsi="Times New Roman" w:cs="Times New Roman"/>
          <w:color w:val="000000"/>
          <w:sz w:val="24"/>
          <w:szCs w:val="24"/>
        </w:rPr>
        <w:t>İlköğretim – Ortaöğretim Öğrencilerimiz</w:t>
      </w:r>
    </w:p>
    <w:p w:rsidR="00354294" w:rsidRPr="00510FAB" w:rsidRDefault="00354294" w:rsidP="009235A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2-) </w:t>
      </w:r>
      <w:r w:rsidR="00C1682C">
        <w:rPr>
          <w:rFonts w:ascii="Times New Roman" w:hAnsi="Times New Roman" w:cs="Times New Roman"/>
          <w:color w:val="000000"/>
          <w:sz w:val="24"/>
          <w:szCs w:val="24"/>
        </w:rPr>
        <w:t>Lise Öğrencilerimiz</w:t>
      </w:r>
    </w:p>
    <w:p w:rsidR="009235AD" w:rsidRPr="009235AD" w:rsidRDefault="009235AD" w:rsidP="0092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235AD" w:rsidRPr="009235AD" w:rsidRDefault="009235AD" w:rsidP="0092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5AD" w:rsidRDefault="009235AD" w:rsidP="0092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235A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4- TEKNİK KURALLAR: </w:t>
      </w:r>
    </w:p>
    <w:p w:rsidR="0038350A" w:rsidRPr="009235AD" w:rsidRDefault="00C1682C" w:rsidP="0092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510FAB" w:rsidRPr="00510FAB" w:rsidRDefault="00510FAB" w:rsidP="00510FAB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FAB">
        <w:rPr>
          <w:rFonts w:ascii="Times New Roman" w:hAnsi="Times New Roman" w:cs="Times New Roman"/>
          <w:sz w:val="24"/>
          <w:szCs w:val="24"/>
        </w:rPr>
        <w:t xml:space="preserve">Yarışmada </w:t>
      </w:r>
      <w:r w:rsidR="00C1682C">
        <w:rPr>
          <w:rFonts w:ascii="Times New Roman" w:hAnsi="Times New Roman" w:cs="Times New Roman"/>
          <w:sz w:val="24"/>
          <w:szCs w:val="24"/>
        </w:rPr>
        <w:t xml:space="preserve">gönderilecek videolar </w:t>
      </w:r>
      <w:r w:rsidR="00667349">
        <w:rPr>
          <w:rFonts w:ascii="Times New Roman" w:hAnsi="Times New Roman" w:cs="Times New Roman"/>
          <w:sz w:val="24"/>
          <w:szCs w:val="24"/>
        </w:rPr>
        <w:t xml:space="preserve">en az 30 sn, en </w:t>
      </w:r>
      <w:proofErr w:type="gramStart"/>
      <w:r w:rsidR="00667349">
        <w:rPr>
          <w:rFonts w:ascii="Times New Roman" w:hAnsi="Times New Roman" w:cs="Times New Roman"/>
          <w:sz w:val="24"/>
          <w:szCs w:val="24"/>
        </w:rPr>
        <w:t xml:space="preserve">fazla </w:t>
      </w:r>
      <w:r w:rsidR="00C1682C">
        <w:rPr>
          <w:rFonts w:ascii="Times New Roman" w:hAnsi="Times New Roman" w:cs="Times New Roman"/>
          <w:sz w:val="24"/>
          <w:szCs w:val="24"/>
        </w:rPr>
        <w:t xml:space="preserve"> 90</w:t>
      </w:r>
      <w:proofErr w:type="gramEnd"/>
      <w:r w:rsidR="00C1682C">
        <w:rPr>
          <w:rFonts w:ascii="Times New Roman" w:hAnsi="Times New Roman" w:cs="Times New Roman"/>
          <w:sz w:val="24"/>
          <w:szCs w:val="24"/>
        </w:rPr>
        <w:t xml:space="preserve"> sn</w:t>
      </w:r>
      <w:r w:rsidR="00667349">
        <w:rPr>
          <w:rFonts w:ascii="Times New Roman" w:hAnsi="Times New Roman" w:cs="Times New Roman"/>
          <w:sz w:val="24"/>
          <w:szCs w:val="24"/>
        </w:rPr>
        <w:t xml:space="preserve"> (1,5 </w:t>
      </w:r>
      <w:proofErr w:type="spellStart"/>
      <w:r w:rsidR="00667349">
        <w:rPr>
          <w:rFonts w:ascii="Times New Roman" w:hAnsi="Times New Roman" w:cs="Times New Roman"/>
          <w:sz w:val="24"/>
          <w:szCs w:val="24"/>
        </w:rPr>
        <w:t>dk</w:t>
      </w:r>
      <w:proofErr w:type="spellEnd"/>
      <w:r w:rsidR="00667349">
        <w:rPr>
          <w:rFonts w:ascii="Times New Roman" w:hAnsi="Times New Roman" w:cs="Times New Roman"/>
          <w:sz w:val="24"/>
          <w:szCs w:val="24"/>
        </w:rPr>
        <w:t>)  olacak şekilde gönderilmelidir.</w:t>
      </w:r>
    </w:p>
    <w:p w:rsidR="00510FAB" w:rsidRPr="00510FAB" w:rsidRDefault="00510FAB" w:rsidP="00510FAB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FAB">
        <w:rPr>
          <w:rFonts w:ascii="Times New Roman" w:hAnsi="Times New Roman" w:cs="Times New Roman"/>
          <w:sz w:val="24"/>
          <w:szCs w:val="24"/>
        </w:rPr>
        <w:t xml:space="preserve">Her yarışmacı yarışmaya bir adet </w:t>
      </w:r>
      <w:r>
        <w:rPr>
          <w:rFonts w:ascii="Times New Roman" w:hAnsi="Times New Roman" w:cs="Times New Roman"/>
          <w:sz w:val="24"/>
          <w:szCs w:val="24"/>
        </w:rPr>
        <w:t>video</w:t>
      </w:r>
      <w:r w:rsidRPr="00510FAB">
        <w:rPr>
          <w:rFonts w:ascii="Times New Roman" w:hAnsi="Times New Roman" w:cs="Times New Roman"/>
          <w:sz w:val="24"/>
          <w:szCs w:val="24"/>
        </w:rPr>
        <w:t xml:space="preserve"> ile katılabilir. Birden fazla </w:t>
      </w:r>
      <w:r>
        <w:rPr>
          <w:rFonts w:ascii="Times New Roman" w:hAnsi="Times New Roman" w:cs="Times New Roman"/>
          <w:sz w:val="24"/>
          <w:szCs w:val="24"/>
        </w:rPr>
        <w:t>video ile</w:t>
      </w:r>
      <w:r w:rsidRPr="00510FAB">
        <w:rPr>
          <w:rFonts w:ascii="Times New Roman" w:hAnsi="Times New Roman" w:cs="Times New Roman"/>
          <w:sz w:val="24"/>
          <w:szCs w:val="24"/>
        </w:rPr>
        <w:t xml:space="preserve"> katılan yarışmacılar elenecektir.</w:t>
      </w:r>
    </w:p>
    <w:p w:rsidR="00354294" w:rsidRDefault="00510FAB" w:rsidP="00510FAB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94">
        <w:rPr>
          <w:rFonts w:ascii="Times New Roman" w:hAnsi="Times New Roman" w:cs="Times New Roman"/>
          <w:sz w:val="24"/>
          <w:szCs w:val="24"/>
        </w:rPr>
        <w:t xml:space="preserve">Yarışmaya Şanlıurfa il sınırları içerisinde eğitim gören </w:t>
      </w:r>
      <w:r w:rsidR="007B2BF5">
        <w:rPr>
          <w:rFonts w:ascii="Times New Roman" w:hAnsi="Times New Roman" w:cs="Times New Roman"/>
          <w:sz w:val="24"/>
          <w:szCs w:val="24"/>
        </w:rPr>
        <w:t>ilköğretim - Ortaöğretim</w:t>
      </w:r>
      <w:r w:rsidRPr="00354294">
        <w:rPr>
          <w:rFonts w:ascii="Times New Roman" w:hAnsi="Times New Roman" w:cs="Times New Roman"/>
          <w:sz w:val="24"/>
          <w:szCs w:val="24"/>
        </w:rPr>
        <w:t xml:space="preserve"> </w:t>
      </w:r>
      <w:r w:rsidR="007B2BF5">
        <w:rPr>
          <w:rFonts w:ascii="Times New Roman" w:hAnsi="Times New Roman" w:cs="Times New Roman"/>
          <w:sz w:val="24"/>
          <w:szCs w:val="24"/>
        </w:rPr>
        <w:t>ve Lise öğrencilerimiz</w:t>
      </w:r>
      <w:r w:rsidRPr="00354294">
        <w:rPr>
          <w:rFonts w:ascii="Times New Roman" w:hAnsi="Times New Roman" w:cs="Times New Roman"/>
          <w:sz w:val="24"/>
          <w:szCs w:val="24"/>
        </w:rPr>
        <w:t xml:space="preserve"> katılabilir. </w:t>
      </w:r>
    </w:p>
    <w:p w:rsidR="00510FAB" w:rsidRPr="00510FAB" w:rsidRDefault="007B2BF5" w:rsidP="00510FAB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Anlatımı yapılan videoda</w:t>
      </w:r>
      <w:r w:rsidR="00510FAB" w:rsidRPr="00510FAB">
        <w:rPr>
          <w:rFonts w:ascii="Times New Roman" w:hAnsi="Times New Roman" w:cs="Times New Roman"/>
          <w:sz w:val="24"/>
          <w:szCs w:val="24"/>
        </w:rPr>
        <w:t xml:space="preserve"> fon müziği, ritim</w:t>
      </w:r>
      <w:r w:rsidR="00667349">
        <w:rPr>
          <w:rFonts w:ascii="Times New Roman" w:hAnsi="Times New Roman" w:cs="Times New Roman"/>
          <w:sz w:val="24"/>
          <w:szCs w:val="24"/>
        </w:rPr>
        <w:t xml:space="preserve">, görsel </w:t>
      </w:r>
      <w:proofErr w:type="gramStart"/>
      <w:r w:rsidR="00667349">
        <w:rPr>
          <w:rFonts w:ascii="Times New Roman" w:hAnsi="Times New Roman" w:cs="Times New Roman"/>
          <w:sz w:val="24"/>
          <w:szCs w:val="24"/>
        </w:rPr>
        <w:t>efekt</w:t>
      </w:r>
      <w:proofErr w:type="gramEnd"/>
      <w:r w:rsidR="00510FAB" w:rsidRPr="00510FAB">
        <w:rPr>
          <w:rFonts w:ascii="Times New Roman" w:hAnsi="Times New Roman" w:cs="Times New Roman"/>
          <w:sz w:val="24"/>
          <w:szCs w:val="24"/>
        </w:rPr>
        <w:t xml:space="preserve"> vb. olmayacaktır.</w:t>
      </w:r>
    </w:p>
    <w:p w:rsidR="00510FAB" w:rsidRPr="00510FAB" w:rsidRDefault="007B2BF5" w:rsidP="00510FAB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FAB">
        <w:rPr>
          <w:rFonts w:ascii="Times New Roman" w:hAnsi="Times New Roman" w:cs="Times New Roman"/>
          <w:sz w:val="24"/>
          <w:szCs w:val="24"/>
        </w:rPr>
        <w:t>Yarışmacılar, video</w:t>
      </w:r>
      <w:r w:rsidR="00510FAB" w:rsidRPr="00510FAB">
        <w:rPr>
          <w:rFonts w:ascii="Times New Roman" w:hAnsi="Times New Roman" w:cs="Times New Roman"/>
          <w:sz w:val="24"/>
          <w:szCs w:val="24"/>
        </w:rPr>
        <w:t xml:space="preserve"> çekimine başladıktan sonra, önce adını ve soyadını söyleyip ardından </w:t>
      </w:r>
      <w:r w:rsidR="0066734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67349">
        <w:rPr>
          <w:rFonts w:ascii="Times New Roman" w:hAnsi="Times New Roman" w:cs="Times New Roman"/>
          <w:sz w:val="24"/>
          <w:szCs w:val="24"/>
        </w:rPr>
        <w:t>Pandemili</w:t>
      </w:r>
      <w:proofErr w:type="spellEnd"/>
      <w:r w:rsidR="00667349">
        <w:rPr>
          <w:rFonts w:ascii="Times New Roman" w:hAnsi="Times New Roman" w:cs="Times New Roman"/>
          <w:sz w:val="24"/>
          <w:szCs w:val="24"/>
        </w:rPr>
        <w:t xml:space="preserve"> Günlerden</w:t>
      </w:r>
      <w:r>
        <w:rPr>
          <w:rFonts w:ascii="Times New Roman" w:hAnsi="Times New Roman" w:cs="Times New Roman"/>
          <w:sz w:val="24"/>
          <w:szCs w:val="24"/>
        </w:rPr>
        <w:t xml:space="preserve"> Geleceğe Mesaj”</w:t>
      </w:r>
      <w:r w:rsidR="00510FAB">
        <w:rPr>
          <w:rFonts w:ascii="Times New Roman" w:hAnsi="Times New Roman" w:cs="Times New Roman"/>
          <w:sz w:val="24"/>
          <w:szCs w:val="24"/>
        </w:rPr>
        <w:t>,</w:t>
      </w:r>
      <w:r w:rsidR="00510FAB" w:rsidRPr="00510FAB">
        <w:rPr>
          <w:rFonts w:ascii="Times New Roman" w:hAnsi="Times New Roman" w:cs="Times New Roman"/>
          <w:sz w:val="24"/>
          <w:szCs w:val="24"/>
        </w:rPr>
        <w:t xml:space="preserve"> MP4 veya </w:t>
      </w:r>
      <w:proofErr w:type="spellStart"/>
      <w:r w:rsidR="00510FAB" w:rsidRPr="00510FAB">
        <w:rPr>
          <w:rFonts w:ascii="Times New Roman" w:hAnsi="Times New Roman" w:cs="Times New Roman"/>
          <w:sz w:val="24"/>
          <w:szCs w:val="24"/>
        </w:rPr>
        <w:t>Mov</w:t>
      </w:r>
      <w:proofErr w:type="spellEnd"/>
      <w:r w:rsidR="00510FAB" w:rsidRPr="00510FAB">
        <w:rPr>
          <w:rFonts w:ascii="Times New Roman" w:hAnsi="Times New Roman" w:cs="Times New Roman"/>
          <w:sz w:val="24"/>
          <w:szCs w:val="24"/>
        </w:rPr>
        <w:t xml:space="preserve"> formatında (</w:t>
      </w:r>
      <w:proofErr w:type="spellStart"/>
      <w:r w:rsidR="00510FAB" w:rsidRPr="00510FA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510FAB" w:rsidRPr="00510FAB">
        <w:rPr>
          <w:rFonts w:ascii="Times New Roman" w:hAnsi="Times New Roman" w:cs="Times New Roman"/>
          <w:sz w:val="24"/>
          <w:szCs w:val="24"/>
        </w:rPr>
        <w:t xml:space="preserve"> 500MB) video kaydı alacaklardır.</w:t>
      </w:r>
    </w:p>
    <w:p w:rsidR="00510FAB" w:rsidRPr="00510FAB" w:rsidRDefault="00510FAB" w:rsidP="00510FAB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FAB">
        <w:rPr>
          <w:rFonts w:ascii="Times New Roman" w:hAnsi="Times New Roman" w:cs="Times New Roman"/>
          <w:sz w:val="24"/>
          <w:szCs w:val="24"/>
        </w:rPr>
        <w:t xml:space="preserve">Yarışmaya katılan yarışmacıların video görüntülerinin her türlü yayın hakkı </w:t>
      </w:r>
      <w:r w:rsidR="00DB0417">
        <w:rPr>
          <w:rFonts w:ascii="Times New Roman" w:hAnsi="Times New Roman" w:cs="Times New Roman"/>
          <w:sz w:val="24"/>
          <w:szCs w:val="24"/>
        </w:rPr>
        <w:t xml:space="preserve">Şanlıurfa </w:t>
      </w:r>
      <w:r w:rsidRPr="00510FAB">
        <w:rPr>
          <w:rFonts w:ascii="Times New Roman" w:hAnsi="Times New Roman" w:cs="Times New Roman"/>
          <w:sz w:val="24"/>
          <w:szCs w:val="24"/>
        </w:rPr>
        <w:t xml:space="preserve">Büyükşehir Belediyesi’ne aittir. </w:t>
      </w:r>
      <w:r w:rsidR="00667349">
        <w:rPr>
          <w:rFonts w:ascii="Times New Roman" w:hAnsi="Times New Roman" w:cs="Times New Roman"/>
          <w:sz w:val="24"/>
          <w:szCs w:val="24"/>
        </w:rPr>
        <w:t>Yarışmacılar, videolarının</w:t>
      </w:r>
      <w:r w:rsidRPr="00510FAB">
        <w:rPr>
          <w:rFonts w:ascii="Times New Roman" w:hAnsi="Times New Roman" w:cs="Times New Roman"/>
          <w:sz w:val="24"/>
          <w:szCs w:val="24"/>
        </w:rPr>
        <w:t xml:space="preserve"> bir telif hakkı iznine gerek kalmaksızın </w:t>
      </w:r>
      <w:r w:rsidR="00DB0417">
        <w:rPr>
          <w:rFonts w:ascii="Times New Roman" w:hAnsi="Times New Roman" w:cs="Times New Roman"/>
          <w:sz w:val="24"/>
          <w:szCs w:val="24"/>
        </w:rPr>
        <w:t>Şanlıurfa</w:t>
      </w:r>
      <w:r w:rsidRPr="00510FAB">
        <w:rPr>
          <w:rFonts w:ascii="Times New Roman" w:hAnsi="Times New Roman" w:cs="Times New Roman"/>
          <w:sz w:val="24"/>
          <w:szCs w:val="24"/>
        </w:rPr>
        <w:t xml:space="preserve"> Büyükşehir Belediyesi tarafından TV, radyo, internet, sosyal </w:t>
      </w:r>
      <w:r w:rsidRPr="00510FAB">
        <w:rPr>
          <w:rFonts w:ascii="Times New Roman" w:hAnsi="Times New Roman" w:cs="Times New Roman"/>
          <w:sz w:val="24"/>
          <w:szCs w:val="24"/>
        </w:rPr>
        <w:lastRenderedPageBreak/>
        <w:t>medya gibi yayın organları ile yazılı, görsel ve duysal mecralarda kullanılmasını kabul etmiş sayılır.</w:t>
      </w:r>
    </w:p>
    <w:p w:rsidR="00510FAB" w:rsidRPr="00510FAB" w:rsidRDefault="00510FAB" w:rsidP="00510FAB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FAB">
        <w:rPr>
          <w:rFonts w:ascii="Times New Roman" w:hAnsi="Times New Roman" w:cs="Times New Roman"/>
          <w:sz w:val="24"/>
          <w:szCs w:val="24"/>
        </w:rPr>
        <w:t>Yarışmada kişi kendi ses ve görüntüsünü kullanmak zorundadır, başkasının sesini veya görüntüsünü kullandığı tespit edilen yarışmacılar elenecektir.</w:t>
      </w:r>
    </w:p>
    <w:p w:rsidR="00510FAB" w:rsidRPr="00510FAB" w:rsidRDefault="00510FAB" w:rsidP="00510FAB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FAB">
        <w:rPr>
          <w:rFonts w:ascii="Times New Roman" w:hAnsi="Times New Roman" w:cs="Times New Roman"/>
          <w:sz w:val="24"/>
          <w:szCs w:val="24"/>
        </w:rPr>
        <w:t>18 yaşından küçük yarışmacılar velisinin onayını almak zorundadır. Veli bilgisi veya izni olmadan yarışmaya yapılan başvurulardan kurumumuz sorumlu değildir.</w:t>
      </w:r>
    </w:p>
    <w:p w:rsidR="00510FAB" w:rsidRPr="00510FAB" w:rsidRDefault="00DB0417" w:rsidP="00510FAB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Şanlıurfa</w:t>
      </w:r>
      <w:r w:rsidRPr="00510FAB">
        <w:rPr>
          <w:rFonts w:ascii="Times New Roman" w:hAnsi="Times New Roman" w:cs="Times New Roman"/>
          <w:sz w:val="24"/>
          <w:szCs w:val="24"/>
        </w:rPr>
        <w:t xml:space="preserve"> Büyükşehir Belediyesi </w:t>
      </w:r>
      <w:r w:rsidR="00510FAB" w:rsidRPr="00510FAB">
        <w:rPr>
          <w:rFonts w:ascii="Times New Roman" w:hAnsi="Times New Roman" w:cs="Times New Roman"/>
          <w:sz w:val="24"/>
          <w:szCs w:val="24"/>
        </w:rPr>
        <w:t>yarışma kurallarını değiştirme veya kaldırma hakkına sahiptir.</w:t>
      </w:r>
    </w:p>
    <w:p w:rsidR="00510FAB" w:rsidRPr="00510FAB" w:rsidRDefault="00510FAB" w:rsidP="00510FAB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FAB">
        <w:rPr>
          <w:rFonts w:ascii="Times New Roman" w:hAnsi="Times New Roman" w:cs="Times New Roman"/>
          <w:sz w:val="24"/>
          <w:szCs w:val="24"/>
        </w:rPr>
        <w:t xml:space="preserve">Yarışmaya katılan </w:t>
      </w:r>
      <w:r w:rsidR="00354294">
        <w:rPr>
          <w:rFonts w:ascii="Times New Roman" w:hAnsi="Times New Roman" w:cs="Times New Roman"/>
          <w:sz w:val="24"/>
          <w:szCs w:val="24"/>
        </w:rPr>
        <w:t>vatandaşlarımız</w:t>
      </w:r>
      <w:r w:rsidRPr="00510FAB">
        <w:rPr>
          <w:rFonts w:ascii="Times New Roman" w:hAnsi="Times New Roman" w:cs="Times New Roman"/>
          <w:sz w:val="24"/>
          <w:szCs w:val="24"/>
        </w:rPr>
        <w:t xml:space="preserve"> jürinin kararını kabul eder.</w:t>
      </w:r>
    </w:p>
    <w:p w:rsidR="00510FAB" w:rsidRPr="00510FAB" w:rsidRDefault="00510FAB" w:rsidP="00510FAB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FAB">
        <w:rPr>
          <w:rFonts w:ascii="Times New Roman" w:hAnsi="Times New Roman" w:cs="Times New Roman"/>
          <w:sz w:val="24"/>
          <w:szCs w:val="24"/>
        </w:rPr>
        <w:t>Yarışmaya katılan öğrenciler “yarışma katılım koşullarını” kabul etmiş sayılır. Yarışma katılım koşullarını taşımayan adaylar elenecektir.</w:t>
      </w:r>
    </w:p>
    <w:p w:rsidR="00FC5B73" w:rsidRDefault="007B2BF5" w:rsidP="00510FAB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="00FC5B73" w:rsidRPr="00510FAB">
        <w:rPr>
          <w:rFonts w:ascii="Times New Roman" w:hAnsi="Times New Roman" w:cs="Times New Roman"/>
          <w:color w:val="000000"/>
          <w:sz w:val="24"/>
          <w:szCs w:val="24"/>
        </w:rPr>
        <w:t>arışmaya katılmak isteyen öğ</w:t>
      </w:r>
      <w:r w:rsidR="00FB0B57">
        <w:rPr>
          <w:rFonts w:ascii="Times New Roman" w:hAnsi="Times New Roman" w:cs="Times New Roman"/>
          <w:color w:val="000000"/>
          <w:sz w:val="24"/>
          <w:szCs w:val="24"/>
        </w:rPr>
        <w:t>renciler, çektikleri video ile birlikte isim-</w:t>
      </w:r>
      <w:proofErr w:type="spellStart"/>
      <w:r w:rsidR="00FB0B57">
        <w:rPr>
          <w:rFonts w:ascii="Times New Roman" w:hAnsi="Times New Roman" w:cs="Times New Roman"/>
          <w:color w:val="000000"/>
          <w:sz w:val="24"/>
          <w:szCs w:val="24"/>
        </w:rPr>
        <w:t>soyisim</w:t>
      </w:r>
      <w:proofErr w:type="spellEnd"/>
      <w:r w:rsidR="00FB0B57">
        <w:rPr>
          <w:rFonts w:ascii="Times New Roman" w:hAnsi="Times New Roman" w:cs="Times New Roman"/>
          <w:color w:val="000000"/>
          <w:sz w:val="24"/>
          <w:szCs w:val="24"/>
        </w:rPr>
        <w:t xml:space="preserve">, okul ismi, ev adresleri ve iletişim numaralarını </w:t>
      </w:r>
      <w:r w:rsidR="00286B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0531 632 43 </w:t>
      </w:r>
      <w:r w:rsidR="00354294" w:rsidRPr="00354294">
        <w:rPr>
          <w:rFonts w:ascii="Times New Roman" w:hAnsi="Times New Roman" w:cs="Times New Roman"/>
          <w:b/>
          <w:color w:val="000000"/>
          <w:sz w:val="24"/>
          <w:szCs w:val="24"/>
        </w:rPr>
        <w:t>63</w:t>
      </w:r>
      <w:r w:rsidR="00286B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C5B73" w:rsidRPr="00510FAB">
        <w:rPr>
          <w:rFonts w:ascii="Times New Roman" w:hAnsi="Times New Roman" w:cs="Times New Roman"/>
          <w:color w:val="000000"/>
          <w:sz w:val="24"/>
          <w:szCs w:val="24"/>
        </w:rPr>
        <w:t>numaralı</w:t>
      </w:r>
      <w:r w:rsidR="00286B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5B73" w:rsidRPr="00510FAB">
        <w:rPr>
          <w:rFonts w:ascii="Times New Roman" w:hAnsi="Times New Roman" w:cs="Times New Roman"/>
          <w:color w:val="000000"/>
          <w:sz w:val="24"/>
          <w:szCs w:val="24"/>
        </w:rPr>
        <w:t>Whatsapp</w:t>
      </w:r>
      <w:proofErr w:type="spellEnd"/>
      <w:r w:rsidR="00FC5B73" w:rsidRPr="00510FAB">
        <w:rPr>
          <w:rFonts w:ascii="Times New Roman" w:hAnsi="Times New Roman" w:cs="Times New Roman"/>
          <w:color w:val="000000"/>
          <w:sz w:val="24"/>
          <w:szCs w:val="24"/>
        </w:rPr>
        <w:t xml:space="preserve"> hattına göndererek yarışmaya katılabilecek.</w:t>
      </w:r>
      <w:r w:rsidR="00286BB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286BBC">
        <w:rPr>
          <w:rFonts w:ascii="Times New Roman" w:hAnsi="Times New Roman" w:cs="Times New Roman"/>
          <w:color w:val="000000"/>
          <w:sz w:val="24"/>
          <w:szCs w:val="24"/>
        </w:rPr>
        <w:t>Whatsapp</w:t>
      </w:r>
      <w:proofErr w:type="spellEnd"/>
      <w:r w:rsidR="00286BBC">
        <w:rPr>
          <w:rFonts w:ascii="Times New Roman" w:hAnsi="Times New Roman" w:cs="Times New Roman"/>
          <w:color w:val="000000"/>
          <w:sz w:val="24"/>
          <w:szCs w:val="24"/>
        </w:rPr>
        <w:t xml:space="preserve"> hattına gelen aramalar ve mesajlar cevaplanmayacaktır)</w:t>
      </w:r>
    </w:p>
    <w:p w:rsidR="007B2BF5" w:rsidRPr="00286BBC" w:rsidRDefault="00667349" w:rsidP="00286BBC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Yarış</w:t>
      </w:r>
      <w:r w:rsidR="00286BBC">
        <w:rPr>
          <w:rFonts w:ascii="Times New Roman" w:hAnsi="Times New Roman" w:cs="Times New Roman"/>
          <w:color w:val="000000"/>
          <w:sz w:val="24"/>
          <w:szCs w:val="24"/>
        </w:rPr>
        <w:t>maya başvuru sayısı 30’un altında katılım olduğu takdirde yarışma iptal edilecektir.</w:t>
      </w:r>
    </w:p>
    <w:p w:rsidR="00510FAB" w:rsidRPr="00510FAB" w:rsidRDefault="00667349" w:rsidP="00510FAB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K</w:t>
      </w:r>
      <w:r w:rsidR="00FC5B73" w:rsidRPr="00510FAB">
        <w:rPr>
          <w:rFonts w:ascii="Times New Roman" w:hAnsi="Times New Roman" w:cs="Times New Roman"/>
          <w:color w:val="000000"/>
          <w:sz w:val="24"/>
          <w:szCs w:val="24"/>
        </w:rPr>
        <w:t xml:space="preserve">atılımcılar yarışma şartnamesine </w:t>
      </w:r>
      <w:r w:rsidRPr="00667349">
        <w:rPr>
          <w:rFonts w:ascii="Times New Roman" w:hAnsi="Times New Roman" w:cs="Times New Roman"/>
          <w:b/>
          <w:color w:val="000000"/>
          <w:sz w:val="24"/>
          <w:szCs w:val="24"/>
        </w:rPr>
        <w:t>etkinlik.</w:t>
      </w:r>
      <w:proofErr w:type="spellStart"/>
      <w:r w:rsidRPr="00667349">
        <w:rPr>
          <w:rFonts w:ascii="Times New Roman" w:hAnsi="Times New Roman" w:cs="Times New Roman"/>
          <w:b/>
          <w:color w:val="000000"/>
          <w:sz w:val="24"/>
          <w:szCs w:val="24"/>
        </w:rPr>
        <w:t>sanliurfa</w:t>
      </w:r>
      <w:proofErr w:type="spellEnd"/>
      <w:r w:rsidRPr="00667349">
        <w:rPr>
          <w:rFonts w:ascii="Times New Roman" w:hAnsi="Times New Roman" w:cs="Times New Roman"/>
          <w:b/>
          <w:color w:val="000000"/>
          <w:sz w:val="24"/>
          <w:szCs w:val="24"/>
        </w:rPr>
        <w:t>.bel.</w:t>
      </w:r>
      <w:r w:rsidR="00FB0B57" w:rsidRPr="00667349">
        <w:rPr>
          <w:rFonts w:ascii="Times New Roman" w:hAnsi="Times New Roman" w:cs="Times New Roman"/>
          <w:b/>
          <w:color w:val="000000"/>
          <w:sz w:val="24"/>
          <w:szCs w:val="24"/>
        </w:rPr>
        <w:t>tr</w:t>
      </w:r>
      <w:r w:rsidR="00FB0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B57" w:rsidRPr="00510FAB">
        <w:rPr>
          <w:rFonts w:ascii="Times New Roman" w:hAnsi="Times New Roman" w:cs="Times New Roman"/>
          <w:color w:val="000000"/>
          <w:sz w:val="24"/>
          <w:szCs w:val="24"/>
        </w:rPr>
        <w:t>adresinden</w:t>
      </w:r>
      <w:r w:rsidR="00FC5B73" w:rsidRPr="00510FAB">
        <w:rPr>
          <w:rFonts w:ascii="Times New Roman" w:hAnsi="Times New Roman" w:cs="Times New Roman"/>
          <w:color w:val="000000"/>
          <w:sz w:val="24"/>
          <w:szCs w:val="24"/>
        </w:rPr>
        <w:t xml:space="preserve"> ulaşabilecekler.</w:t>
      </w:r>
    </w:p>
    <w:p w:rsidR="009235AD" w:rsidRPr="00510FAB" w:rsidRDefault="009235AD" w:rsidP="00510FAB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FAB">
        <w:rPr>
          <w:rFonts w:ascii="Times New Roman" w:hAnsi="Times New Roman" w:cs="Times New Roman"/>
          <w:color w:val="000000"/>
          <w:sz w:val="24"/>
          <w:szCs w:val="24"/>
        </w:rPr>
        <w:t xml:space="preserve">Ödüle aday </w:t>
      </w:r>
      <w:r w:rsidR="000978C4" w:rsidRPr="00510FAB">
        <w:rPr>
          <w:rFonts w:ascii="Times New Roman" w:hAnsi="Times New Roman" w:cs="Times New Roman"/>
          <w:color w:val="000000"/>
          <w:sz w:val="24"/>
          <w:szCs w:val="24"/>
        </w:rPr>
        <w:t>yarışmacılarda</w:t>
      </w:r>
      <w:r w:rsidR="00D20D5B" w:rsidRPr="00510FA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2449F">
        <w:rPr>
          <w:rFonts w:ascii="Times New Roman" w:hAnsi="Times New Roman" w:cs="Times New Roman"/>
          <w:color w:val="000000"/>
          <w:sz w:val="24"/>
          <w:szCs w:val="24"/>
        </w:rPr>
        <w:t xml:space="preserve"> mesaja </w:t>
      </w:r>
      <w:proofErr w:type="gramStart"/>
      <w:r w:rsidR="00A2449F">
        <w:rPr>
          <w:rFonts w:ascii="Times New Roman" w:hAnsi="Times New Roman" w:cs="Times New Roman"/>
          <w:color w:val="000000"/>
          <w:sz w:val="24"/>
          <w:szCs w:val="24"/>
        </w:rPr>
        <w:t>hakimiyet</w:t>
      </w:r>
      <w:proofErr w:type="gramEnd"/>
      <w:r w:rsidR="006673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6BBC">
        <w:rPr>
          <w:rFonts w:ascii="Times New Roman" w:hAnsi="Times New Roman" w:cs="Times New Roman"/>
          <w:color w:val="000000"/>
          <w:sz w:val="24"/>
          <w:szCs w:val="24"/>
        </w:rPr>
        <w:t>videoya</w:t>
      </w:r>
      <w:r w:rsidR="000978C4" w:rsidRPr="00510FAB">
        <w:rPr>
          <w:rFonts w:ascii="Times New Roman" w:hAnsi="Times New Roman" w:cs="Times New Roman"/>
          <w:color w:val="000000"/>
          <w:sz w:val="24"/>
          <w:szCs w:val="24"/>
        </w:rPr>
        <w:t xml:space="preserve"> hâkimiyet</w:t>
      </w:r>
      <w:r w:rsidRPr="00510F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978C4" w:rsidRPr="00510FAB">
        <w:rPr>
          <w:rFonts w:ascii="Times New Roman" w:hAnsi="Times New Roman" w:cs="Times New Roman"/>
          <w:color w:val="000000"/>
          <w:sz w:val="24"/>
          <w:szCs w:val="24"/>
        </w:rPr>
        <w:t xml:space="preserve">beden dili, vurgu, tonlama, Türkçeyi kullanma ve diksiyon gibi değerler </w:t>
      </w:r>
      <w:r w:rsidRPr="00510FAB">
        <w:rPr>
          <w:rFonts w:ascii="Times New Roman" w:hAnsi="Times New Roman" w:cs="Times New Roman"/>
          <w:color w:val="000000"/>
          <w:sz w:val="24"/>
          <w:szCs w:val="24"/>
        </w:rPr>
        <w:t xml:space="preserve">aranacaktır. </w:t>
      </w:r>
    </w:p>
    <w:p w:rsidR="009235AD" w:rsidRPr="00510FAB" w:rsidRDefault="009235AD" w:rsidP="00510FAB">
      <w:pPr>
        <w:pStyle w:val="ListeParagraf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FAB">
        <w:rPr>
          <w:rFonts w:ascii="Times New Roman" w:hAnsi="Times New Roman" w:cs="Times New Roman"/>
          <w:color w:val="000000"/>
          <w:sz w:val="24"/>
          <w:szCs w:val="24"/>
        </w:rPr>
        <w:t xml:space="preserve">Seçici kurul tarafından 3 </w:t>
      </w:r>
      <w:r w:rsidR="000978C4" w:rsidRPr="00510FAB">
        <w:rPr>
          <w:rFonts w:ascii="Times New Roman" w:hAnsi="Times New Roman" w:cs="Times New Roman"/>
          <w:color w:val="000000"/>
          <w:sz w:val="24"/>
          <w:szCs w:val="24"/>
        </w:rPr>
        <w:t>yarışmacıya</w:t>
      </w:r>
      <w:r w:rsidRPr="00510FAB">
        <w:rPr>
          <w:rFonts w:ascii="Times New Roman" w:hAnsi="Times New Roman" w:cs="Times New Roman"/>
          <w:color w:val="000000"/>
          <w:sz w:val="24"/>
          <w:szCs w:val="24"/>
        </w:rPr>
        <w:t xml:space="preserve"> ödül verilecek</w:t>
      </w:r>
      <w:r w:rsidR="00D20D5B" w:rsidRPr="00510FAB">
        <w:rPr>
          <w:rFonts w:ascii="Times New Roman" w:hAnsi="Times New Roman" w:cs="Times New Roman"/>
          <w:color w:val="000000"/>
          <w:sz w:val="24"/>
          <w:szCs w:val="24"/>
        </w:rPr>
        <w:t>tir</w:t>
      </w:r>
      <w:r w:rsidRPr="00510F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20D5B" w:rsidRPr="00510FAB" w:rsidRDefault="00D20D5B" w:rsidP="00510FAB">
      <w:pPr>
        <w:pStyle w:val="ListeParagraf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10FAB">
        <w:rPr>
          <w:rFonts w:ascii="Times New Roman" w:hAnsi="Times New Roman" w:cs="Times New Roman"/>
          <w:b/>
          <w:bCs/>
          <w:color w:val="000000"/>
          <w:sz w:val="23"/>
          <w:szCs w:val="23"/>
        </w:rPr>
        <w:t>YARIŞMAYA SON BAŞVURU TARİHİ</w:t>
      </w:r>
      <w:r w:rsidR="00286BB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gramStart"/>
      <w:r w:rsidR="00286BBC">
        <w:rPr>
          <w:rFonts w:ascii="Times New Roman" w:hAnsi="Times New Roman" w:cs="Times New Roman"/>
          <w:b/>
          <w:color w:val="000000"/>
          <w:sz w:val="23"/>
          <w:szCs w:val="23"/>
        </w:rPr>
        <w:t>21</w:t>
      </w:r>
      <w:r w:rsidR="00354294" w:rsidRPr="00354294">
        <w:rPr>
          <w:rFonts w:ascii="Times New Roman" w:hAnsi="Times New Roman" w:cs="Times New Roman"/>
          <w:b/>
          <w:color w:val="000000"/>
          <w:sz w:val="23"/>
          <w:szCs w:val="23"/>
        </w:rPr>
        <w:t>/</w:t>
      </w:r>
      <w:r w:rsidR="00286BBC">
        <w:rPr>
          <w:rFonts w:ascii="Times New Roman" w:hAnsi="Times New Roman" w:cs="Times New Roman"/>
          <w:b/>
          <w:bCs/>
          <w:color w:val="000000"/>
          <w:sz w:val="23"/>
          <w:szCs w:val="23"/>
        </w:rPr>
        <w:t>05</w:t>
      </w:r>
      <w:r w:rsidR="00354294" w:rsidRPr="00354294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/2021</w:t>
      </w:r>
      <w:proofErr w:type="gramEnd"/>
      <w:r w:rsidR="00224A8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510FAB">
        <w:rPr>
          <w:rFonts w:ascii="Times New Roman" w:hAnsi="Times New Roman" w:cs="Times New Roman"/>
          <w:color w:val="000000"/>
          <w:sz w:val="23"/>
          <w:szCs w:val="23"/>
        </w:rPr>
        <w:t xml:space="preserve">Bu tarihten sonraki gönderimler kabul edilmeyecektir </w:t>
      </w:r>
    </w:p>
    <w:p w:rsidR="00D20D5B" w:rsidRDefault="00D20D5B" w:rsidP="00D2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20D5B" w:rsidRPr="00D20D5B" w:rsidRDefault="00D20D5B" w:rsidP="00D2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0D5B" w:rsidRPr="00D20D5B" w:rsidRDefault="00D20D5B" w:rsidP="00D2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0D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5- DİĞER HUSUSLAR: </w:t>
      </w:r>
    </w:p>
    <w:p w:rsidR="00D20D5B" w:rsidRPr="00D20D5B" w:rsidRDefault="00D20D5B" w:rsidP="00CF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0D5B" w:rsidRPr="00D20D5B" w:rsidRDefault="00D20D5B" w:rsidP="00DB0417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D5B">
        <w:rPr>
          <w:rFonts w:ascii="Times New Roman" w:hAnsi="Times New Roman" w:cs="Times New Roman"/>
          <w:color w:val="000000"/>
          <w:sz w:val="24"/>
          <w:szCs w:val="24"/>
        </w:rPr>
        <w:t>Yarışma sonuçları, Büyükşehir Belediyesi</w:t>
      </w:r>
      <w:r w:rsidR="00CF1A49">
        <w:rPr>
          <w:rFonts w:ascii="Times New Roman" w:hAnsi="Times New Roman" w:cs="Times New Roman"/>
          <w:color w:val="000000"/>
          <w:sz w:val="24"/>
          <w:szCs w:val="24"/>
        </w:rPr>
        <w:t xml:space="preserve"> (https://www.sanliurfa.bel.tr)web sitesi</w:t>
      </w:r>
      <w:r w:rsidRPr="00D20D5B">
        <w:rPr>
          <w:rFonts w:ascii="Times New Roman" w:hAnsi="Times New Roman" w:cs="Times New Roman"/>
          <w:color w:val="000000"/>
          <w:sz w:val="24"/>
          <w:szCs w:val="24"/>
        </w:rPr>
        <w:t xml:space="preserve"> ile sosyal medya hesaplarından duyurulacaktır. </w:t>
      </w:r>
    </w:p>
    <w:p w:rsidR="00D20D5B" w:rsidRPr="00D20D5B" w:rsidRDefault="00286BBC" w:rsidP="00DB0417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“Pandemili Günlerden Geleceğe Mesaj” konulu videolar</w:t>
      </w:r>
      <w:r w:rsidR="006735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0D5B" w:rsidRPr="00D20D5B">
        <w:rPr>
          <w:rFonts w:ascii="Times New Roman" w:hAnsi="Times New Roman" w:cs="Times New Roman"/>
          <w:color w:val="000000"/>
          <w:sz w:val="24"/>
          <w:szCs w:val="24"/>
        </w:rPr>
        <w:t>Şanlıur</w:t>
      </w:r>
      <w:r w:rsidR="00CF1A49">
        <w:rPr>
          <w:rFonts w:ascii="Times New Roman" w:hAnsi="Times New Roman" w:cs="Times New Roman"/>
          <w:color w:val="000000"/>
          <w:sz w:val="24"/>
          <w:szCs w:val="24"/>
        </w:rPr>
        <w:t xml:space="preserve">fa Büyükşehir Belediyesi’nin </w:t>
      </w:r>
      <w:r w:rsidR="00D20D5B" w:rsidRPr="00D20D5B">
        <w:rPr>
          <w:rFonts w:ascii="Times New Roman" w:hAnsi="Times New Roman" w:cs="Times New Roman"/>
          <w:color w:val="000000"/>
          <w:sz w:val="24"/>
          <w:szCs w:val="24"/>
        </w:rPr>
        <w:t xml:space="preserve">belirleyeceği komisyon tarafından değerlendirilecektir. </w:t>
      </w:r>
    </w:p>
    <w:p w:rsidR="00D20D5B" w:rsidRPr="00D20D5B" w:rsidRDefault="00D20D5B" w:rsidP="00DB0417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20D5B">
        <w:rPr>
          <w:rFonts w:ascii="Times New Roman" w:hAnsi="Times New Roman" w:cs="Times New Roman"/>
          <w:color w:val="000000"/>
          <w:sz w:val="24"/>
          <w:szCs w:val="24"/>
        </w:rPr>
        <w:t xml:space="preserve">eğerlendirme puanı, tüm üyelerin vermiş oldukları puanların aritmetik ortalaması alınarak hesaplanacaktır. Puanların eşit olması halinde ödül doğum tarihi itibari ile yaşı küçük olana verilecektir. </w:t>
      </w:r>
    </w:p>
    <w:p w:rsidR="00D20D5B" w:rsidRPr="00D20D5B" w:rsidRDefault="00D20D5B" w:rsidP="00DB0417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D5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İnceleme ve Değerlendirme Komisyonu kendilerine gelen </w:t>
      </w:r>
      <w:r w:rsidR="00FC5B73">
        <w:rPr>
          <w:rFonts w:ascii="Times New Roman" w:hAnsi="Times New Roman" w:cs="Times New Roman"/>
          <w:color w:val="000000"/>
          <w:sz w:val="24"/>
          <w:szCs w:val="24"/>
        </w:rPr>
        <w:t>videoları</w:t>
      </w:r>
      <w:r w:rsidRPr="00D20D5B">
        <w:rPr>
          <w:rFonts w:ascii="Times New Roman" w:hAnsi="Times New Roman" w:cs="Times New Roman"/>
          <w:color w:val="000000"/>
          <w:sz w:val="24"/>
          <w:szCs w:val="24"/>
        </w:rPr>
        <w:t xml:space="preserve"> bu şartnamenin 7. Maddesinde belirtilen </w:t>
      </w:r>
      <w:proofErr w:type="gramStart"/>
      <w:r w:rsidRPr="00D20D5B">
        <w:rPr>
          <w:rFonts w:ascii="Times New Roman" w:hAnsi="Times New Roman" w:cs="Times New Roman"/>
          <w:color w:val="000000"/>
          <w:sz w:val="24"/>
          <w:szCs w:val="24"/>
        </w:rPr>
        <w:t>kriterlere</w:t>
      </w:r>
      <w:proofErr w:type="gramEnd"/>
      <w:r w:rsidRPr="00D20D5B">
        <w:rPr>
          <w:rFonts w:ascii="Times New Roman" w:hAnsi="Times New Roman" w:cs="Times New Roman"/>
          <w:color w:val="000000"/>
          <w:sz w:val="24"/>
          <w:szCs w:val="24"/>
        </w:rPr>
        <w:t xml:space="preserve"> göre inceleyecektir. Seçici Kurul’un değerlendirme sonucu katidir, sonuçlara itiraz hakkı yoktur. </w:t>
      </w:r>
    </w:p>
    <w:p w:rsidR="00D20D5B" w:rsidRPr="00D20D5B" w:rsidRDefault="00D20D5B" w:rsidP="00DB0417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Şanlıurfa</w:t>
      </w:r>
      <w:r w:rsidRPr="00D20D5B">
        <w:rPr>
          <w:rFonts w:ascii="Times New Roman" w:hAnsi="Times New Roman" w:cs="Times New Roman"/>
          <w:color w:val="000000"/>
          <w:sz w:val="24"/>
          <w:szCs w:val="24"/>
        </w:rPr>
        <w:t xml:space="preserve"> Büyükşehir Belediyesi yarışma şartlarında deği</w:t>
      </w:r>
      <w:r>
        <w:rPr>
          <w:rFonts w:ascii="Times New Roman" w:hAnsi="Times New Roman" w:cs="Times New Roman"/>
          <w:color w:val="000000"/>
          <w:sz w:val="24"/>
          <w:szCs w:val="24"/>
        </w:rPr>
        <w:t>şiklik yapma hakkını saklı tutar.</w:t>
      </w:r>
    </w:p>
    <w:p w:rsidR="00D20D5B" w:rsidRDefault="00D20D5B" w:rsidP="00D2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20D5B" w:rsidRDefault="00D20D5B" w:rsidP="00D2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20D5B" w:rsidRPr="00D20D5B" w:rsidRDefault="00D20D5B" w:rsidP="00D2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0D5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6- YARIŞMA ÖDÜLLERİ: </w:t>
      </w:r>
    </w:p>
    <w:p w:rsidR="00D20D5B" w:rsidRDefault="00D20D5B" w:rsidP="00D20D5B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20D5B" w:rsidRPr="00354294" w:rsidRDefault="00D20D5B" w:rsidP="00D20D5B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35429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1-) </w:t>
      </w:r>
      <w:r w:rsidR="00286BBC">
        <w:rPr>
          <w:rFonts w:ascii="Times New Roman" w:hAnsi="Times New Roman" w:cs="Times New Roman"/>
          <w:b/>
          <w:color w:val="000000"/>
          <w:sz w:val="23"/>
          <w:szCs w:val="23"/>
        </w:rPr>
        <w:t>İlköğretim - Ortaöğretim</w:t>
      </w:r>
      <w:r w:rsidR="00354294" w:rsidRPr="0035429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</w:p>
    <w:p w:rsidR="00D20D5B" w:rsidRPr="00D20D5B" w:rsidRDefault="00D20D5B" w:rsidP="00D2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20D5B" w:rsidRPr="00354294" w:rsidRDefault="0037062E" w:rsidP="00354294">
      <w:pPr>
        <w:pStyle w:val="ListeParagraf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Birinci:   3.000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Üçbin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) TL</w:t>
      </w:r>
      <w:r w:rsidR="00D20D5B" w:rsidRPr="0035429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20D5B" w:rsidRPr="00354294" w:rsidRDefault="00D20D5B" w:rsidP="00354294">
      <w:pPr>
        <w:pStyle w:val="ListeParagraf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54294">
        <w:rPr>
          <w:rFonts w:ascii="Times New Roman" w:hAnsi="Times New Roman" w:cs="Times New Roman"/>
          <w:color w:val="000000"/>
          <w:sz w:val="23"/>
          <w:szCs w:val="23"/>
        </w:rPr>
        <w:t xml:space="preserve">İkinci: </w:t>
      </w:r>
      <w:r w:rsidR="0037062E">
        <w:rPr>
          <w:rFonts w:ascii="Times New Roman" w:hAnsi="Times New Roman" w:cs="Times New Roman"/>
          <w:color w:val="000000"/>
          <w:sz w:val="23"/>
          <w:szCs w:val="23"/>
        </w:rPr>
        <w:t xml:space="preserve">   2.000  (</w:t>
      </w:r>
      <w:proofErr w:type="spellStart"/>
      <w:r w:rsidR="0037062E">
        <w:rPr>
          <w:rFonts w:ascii="Times New Roman" w:hAnsi="Times New Roman" w:cs="Times New Roman"/>
          <w:color w:val="000000"/>
          <w:sz w:val="23"/>
          <w:szCs w:val="23"/>
        </w:rPr>
        <w:t>İkibin</w:t>
      </w:r>
      <w:proofErr w:type="spellEnd"/>
      <w:r w:rsidR="0037062E">
        <w:rPr>
          <w:rFonts w:ascii="Times New Roman" w:hAnsi="Times New Roman" w:cs="Times New Roman"/>
          <w:color w:val="000000"/>
          <w:sz w:val="23"/>
          <w:szCs w:val="23"/>
        </w:rPr>
        <w:t xml:space="preserve"> ) TL</w:t>
      </w:r>
    </w:p>
    <w:p w:rsidR="00D20D5B" w:rsidRPr="00354294" w:rsidRDefault="00D20D5B" w:rsidP="00354294">
      <w:pPr>
        <w:pStyle w:val="ListeParagraf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54294">
        <w:rPr>
          <w:rFonts w:ascii="Times New Roman" w:hAnsi="Times New Roman" w:cs="Times New Roman"/>
          <w:color w:val="000000"/>
          <w:sz w:val="23"/>
          <w:szCs w:val="23"/>
        </w:rPr>
        <w:t xml:space="preserve">Üçüncü: </w:t>
      </w:r>
      <w:r w:rsidR="0037062E">
        <w:rPr>
          <w:rFonts w:ascii="Times New Roman" w:hAnsi="Times New Roman" w:cs="Times New Roman"/>
          <w:color w:val="000000"/>
          <w:sz w:val="23"/>
          <w:szCs w:val="23"/>
        </w:rPr>
        <w:t>1000   (Bin) TL</w:t>
      </w:r>
    </w:p>
    <w:p w:rsidR="0037025B" w:rsidRDefault="0037025B" w:rsidP="00D2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37025B" w:rsidRPr="00354294" w:rsidRDefault="00B815FC" w:rsidP="00B815F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35429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2-) </w:t>
      </w:r>
      <w:r w:rsidR="00286BBC">
        <w:rPr>
          <w:rFonts w:ascii="Times New Roman" w:hAnsi="Times New Roman" w:cs="Times New Roman"/>
          <w:b/>
          <w:color w:val="000000"/>
          <w:sz w:val="23"/>
          <w:szCs w:val="23"/>
        </w:rPr>
        <w:t>Lise</w:t>
      </w:r>
    </w:p>
    <w:p w:rsidR="00D20D5B" w:rsidRDefault="00D20D5B" w:rsidP="00D20D5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37062E" w:rsidRPr="00354294" w:rsidRDefault="0037062E" w:rsidP="0037062E">
      <w:pPr>
        <w:pStyle w:val="ListeParagraf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Birinci:   3.000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Üçbin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) TL</w:t>
      </w:r>
      <w:r w:rsidRPr="0035429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37062E" w:rsidRPr="00354294" w:rsidRDefault="0037062E" w:rsidP="0037062E">
      <w:pPr>
        <w:pStyle w:val="ListeParagraf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354294">
        <w:rPr>
          <w:rFonts w:ascii="Times New Roman" w:hAnsi="Times New Roman" w:cs="Times New Roman"/>
          <w:color w:val="000000"/>
          <w:sz w:val="23"/>
          <w:szCs w:val="23"/>
        </w:rPr>
        <w:t xml:space="preserve">İkinci: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2.000 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İkibin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) TL</w:t>
      </w:r>
    </w:p>
    <w:p w:rsidR="0037062E" w:rsidRPr="00354294" w:rsidRDefault="0037062E" w:rsidP="0037062E">
      <w:pPr>
        <w:pStyle w:val="ListeParagraf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354294">
        <w:rPr>
          <w:rFonts w:ascii="Times New Roman" w:hAnsi="Times New Roman" w:cs="Times New Roman"/>
          <w:color w:val="000000"/>
          <w:sz w:val="23"/>
          <w:szCs w:val="23"/>
        </w:rPr>
        <w:t xml:space="preserve">Üçüncü: </w:t>
      </w:r>
      <w:r>
        <w:rPr>
          <w:rFonts w:ascii="Times New Roman" w:hAnsi="Times New Roman" w:cs="Times New Roman"/>
          <w:color w:val="000000"/>
          <w:sz w:val="23"/>
          <w:szCs w:val="23"/>
        </w:rPr>
        <w:t>1000   (Bin) TL</w:t>
      </w:r>
    </w:p>
    <w:p w:rsidR="00D20D5B" w:rsidRDefault="00D20D5B" w:rsidP="00D20D5B">
      <w:pPr>
        <w:rPr>
          <w:rFonts w:ascii="Times New Roman" w:hAnsi="Times New Roman" w:cs="Times New Roman"/>
          <w:sz w:val="24"/>
          <w:szCs w:val="24"/>
        </w:rPr>
      </w:pPr>
    </w:p>
    <w:p w:rsidR="00CD5925" w:rsidRDefault="00CD5925" w:rsidP="00D20D5B">
      <w:pPr>
        <w:rPr>
          <w:rFonts w:ascii="Times New Roman" w:hAnsi="Times New Roman" w:cs="Times New Roman"/>
          <w:sz w:val="24"/>
          <w:szCs w:val="24"/>
        </w:rPr>
      </w:pPr>
    </w:p>
    <w:p w:rsidR="00D20D5B" w:rsidRDefault="00D20D5B" w:rsidP="00D20D5B">
      <w:pPr>
        <w:rPr>
          <w:rFonts w:ascii="Times New Roman" w:hAnsi="Times New Roman" w:cs="Times New Roman"/>
          <w:b/>
          <w:sz w:val="24"/>
          <w:szCs w:val="24"/>
        </w:rPr>
      </w:pPr>
      <w:r w:rsidRPr="00D20D5B">
        <w:rPr>
          <w:rFonts w:ascii="Times New Roman" w:hAnsi="Times New Roman" w:cs="Times New Roman"/>
          <w:b/>
          <w:sz w:val="24"/>
          <w:szCs w:val="24"/>
        </w:rPr>
        <w:t>7- DEĞERLENDİRME KRİTERLERİ</w:t>
      </w:r>
    </w:p>
    <w:tbl>
      <w:tblPr>
        <w:tblStyle w:val="TabloKlavuzu"/>
        <w:tblW w:w="0" w:type="auto"/>
        <w:shd w:val="clear" w:color="auto" w:fill="F2DBDB" w:themeFill="accent2" w:themeFillTint="33"/>
        <w:tblLook w:val="04A0"/>
      </w:tblPr>
      <w:tblGrid>
        <w:gridCol w:w="6799"/>
        <w:gridCol w:w="2263"/>
      </w:tblGrid>
      <w:tr w:rsidR="006735BC" w:rsidRPr="006735BC" w:rsidTr="0037025B">
        <w:tc>
          <w:tcPr>
            <w:tcW w:w="6799" w:type="dxa"/>
            <w:shd w:val="clear" w:color="auto" w:fill="auto"/>
          </w:tcPr>
          <w:p w:rsidR="006735BC" w:rsidRPr="0037025B" w:rsidRDefault="006735BC" w:rsidP="006735BC">
            <w:pPr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7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DeğerlendirmeKriterleri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:rsidR="006735BC" w:rsidRPr="0037025B" w:rsidRDefault="006735BC" w:rsidP="006735BC">
            <w:pPr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7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PuanDeğeri</w:t>
            </w:r>
            <w:proofErr w:type="spellEnd"/>
          </w:p>
        </w:tc>
      </w:tr>
      <w:tr w:rsidR="006735BC" w:rsidRPr="006735BC" w:rsidTr="0037025B">
        <w:tc>
          <w:tcPr>
            <w:tcW w:w="6799" w:type="dxa"/>
            <w:shd w:val="clear" w:color="auto" w:fill="auto"/>
          </w:tcPr>
          <w:p w:rsidR="006735BC" w:rsidRPr="0037025B" w:rsidRDefault="00474D7F" w:rsidP="006735BC">
            <w:pPr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Mesajın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İçeriği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Özgünlük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Pandemiye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Uygunluk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Türkçeyi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</w:p>
        </w:tc>
        <w:tc>
          <w:tcPr>
            <w:tcW w:w="2263" w:type="dxa"/>
            <w:shd w:val="clear" w:color="auto" w:fill="auto"/>
          </w:tcPr>
          <w:p w:rsidR="006735BC" w:rsidRPr="0037025B" w:rsidRDefault="00474D7F" w:rsidP="006735BC">
            <w:pPr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</w:tr>
      <w:tr w:rsidR="00474D7F" w:rsidRPr="006735BC" w:rsidTr="0037025B">
        <w:tc>
          <w:tcPr>
            <w:tcW w:w="6799" w:type="dxa"/>
            <w:shd w:val="clear" w:color="auto" w:fill="auto"/>
          </w:tcPr>
          <w:p w:rsidR="00474D7F" w:rsidRPr="0037025B" w:rsidRDefault="00474D7F" w:rsidP="00A14AC9">
            <w:pPr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Diksiyon</w:t>
            </w:r>
            <w:proofErr w:type="spellEnd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Telaffuz</w:t>
            </w:r>
            <w:proofErr w:type="spellEnd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263" w:type="dxa"/>
            <w:shd w:val="clear" w:color="auto" w:fill="auto"/>
          </w:tcPr>
          <w:p w:rsidR="00474D7F" w:rsidRPr="0037025B" w:rsidRDefault="00474D7F" w:rsidP="00A14AC9">
            <w:pPr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</w:t>
            </w:r>
            <w:proofErr w:type="spellEnd"/>
          </w:p>
        </w:tc>
      </w:tr>
      <w:tr w:rsidR="00474D7F" w:rsidRPr="006735BC" w:rsidTr="0037025B">
        <w:tc>
          <w:tcPr>
            <w:tcW w:w="6799" w:type="dxa"/>
            <w:shd w:val="clear" w:color="auto" w:fill="auto"/>
          </w:tcPr>
          <w:p w:rsidR="00474D7F" w:rsidRPr="0037025B" w:rsidRDefault="00474D7F" w:rsidP="00A14AC9">
            <w:pPr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Gücü</w:t>
            </w:r>
            <w:proofErr w:type="spellEnd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Özgünlük</w:t>
            </w:r>
            <w:proofErr w:type="spellEnd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ezbergücü</w:t>
            </w:r>
            <w:proofErr w:type="spellEnd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263" w:type="dxa"/>
            <w:shd w:val="clear" w:color="auto" w:fill="auto"/>
          </w:tcPr>
          <w:p w:rsidR="00474D7F" w:rsidRPr="0037025B" w:rsidRDefault="00474D7F" w:rsidP="00A14AC9">
            <w:pPr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</w:t>
            </w:r>
            <w:proofErr w:type="spellEnd"/>
          </w:p>
        </w:tc>
      </w:tr>
      <w:tr w:rsidR="00474D7F" w:rsidRPr="006735BC" w:rsidTr="0037025B">
        <w:tc>
          <w:tcPr>
            <w:tcW w:w="6799" w:type="dxa"/>
            <w:shd w:val="clear" w:color="auto" w:fill="auto"/>
          </w:tcPr>
          <w:p w:rsidR="00474D7F" w:rsidRPr="0037025B" w:rsidRDefault="00474D7F" w:rsidP="00224A8F">
            <w:pPr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Bedendili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(Jest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vemimikler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263" w:type="dxa"/>
            <w:shd w:val="clear" w:color="auto" w:fill="auto"/>
          </w:tcPr>
          <w:p w:rsidR="00474D7F" w:rsidRPr="0037025B" w:rsidRDefault="00474D7F" w:rsidP="006735BC">
            <w:pPr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</w:t>
            </w:r>
            <w:proofErr w:type="spellEnd"/>
          </w:p>
        </w:tc>
      </w:tr>
      <w:tr w:rsidR="00474D7F" w:rsidRPr="006735BC" w:rsidTr="0037025B">
        <w:tc>
          <w:tcPr>
            <w:tcW w:w="6799" w:type="dxa"/>
            <w:shd w:val="clear" w:color="auto" w:fill="auto"/>
          </w:tcPr>
          <w:p w:rsidR="00474D7F" w:rsidRPr="0037025B" w:rsidRDefault="00474D7F" w:rsidP="006735BC">
            <w:pPr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Vurgu</w:t>
            </w:r>
            <w:proofErr w:type="spellEnd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tonlama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Türkçeyi</w:t>
            </w:r>
            <w:proofErr w:type="spellEnd"/>
            <w:r w:rsidR="00FB0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kullanma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:rsidR="00474D7F" w:rsidRPr="0037025B" w:rsidRDefault="00474D7F" w:rsidP="006735BC">
            <w:pPr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702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</w:t>
            </w:r>
            <w:proofErr w:type="spellEnd"/>
          </w:p>
        </w:tc>
      </w:tr>
      <w:tr w:rsidR="00474D7F" w:rsidRPr="006735BC" w:rsidTr="0037025B">
        <w:tc>
          <w:tcPr>
            <w:tcW w:w="6799" w:type="dxa"/>
            <w:shd w:val="clear" w:color="auto" w:fill="auto"/>
          </w:tcPr>
          <w:p w:rsidR="00474D7F" w:rsidRPr="0037025B" w:rsidRDefault="00474D7F" w:rsidP="0037025B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7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:rsidR="00474D7F" w:rsidRPr="0037025B" w:rsidRDefault="00474D7F" w:rsidP="006735BC">
            <w:pPr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7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100 </w:t>
            </w:r>
            <w:proofErr w:type="spellStart"/>
            <w:r w:rsidRPr="0037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puan</w:t>
            </w:r>
            <w:proofErr w:type="spellEnd"/>
          </w:p>
        </w:tc>
      </w:tr>
    </w:tbl>
    <w:p w:rsidR="00AF5F29" w:rsidRDefault="00AF5F29" w:rsidP="00D20D5B">
      <w:pPr>
        <w:rPr>
          <w:rFonts w:ascii="Times New Roman" w:hAnsi="Times New Roman" w:cs="Times New Roman"/>
          <w:sz w:val="24"/>
          <w:szCs w:val="24"/>
        </w:rPr>
      </w:pPr>
    </w:p>
    <w:p w:rsidR="00770E9A" w:rsidRDefault="00770E9A" w:rsidP="00770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Şanlıurfa Büyükşehir Belediyesi</w:t>
      </w:r>
    </w:p>
    <w:p w:rsidR="00770E9A" w:rsidRDefault="00770E9A" w:rsidP="00770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Kültür ve Turizm Daire Başkanlığı</w:t>
      </w:r>
    </w:p>
    <w:p w:rsidR="00770E9A" w:rsidRPr="00D20D5B" w:rsidRDefault="00770E9A" w:rsidP="00770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Kültür Şube Müdürlüğü ( Bey Kapısı Mahallesi, Sanat Sokağı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0531 632 43 </w:t>
      </w:r>
      <w:r w:rsidRPr="00354294">
        <w:rPr>
          <w:rFonts w:ascii="Times New Roman" w:hAnsi="Times New Roman" w:cs="Times New Roman"/>
          <w:b/>
          <w:color w:val="000000"/>
          <w:sz w:val="24"/>
          <w:szCs w:val="24"/>
        </w:rPr>
        <w:t>63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770E9A" w:rsidRPr="00D20D5B" w:rsidRDefault="00770E9A" w:rsidP="00D20D5B">
      <w:pPr>
        <w:rPr>
          <w:rFonts w:ascii="Times New Roman" w:hAnsi="Times New Roman" w:cs="Times New Roman"/>
          <w:sz w:val="24"/>
          <w:szCs w:val="24"/>
        </w:rPr>
      </w:pPr>
    </w:p>
    <w:sectPr w:rsidR="00770E9A" w:rsidRPr="00D20D5B" w:rsidSect="003B72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9CE" w:rsidRDefault="009609CE" w:rsidP="00354294">
      <w:pPr>
        <w:spacing w:after="0" w:line="240" w:lineRule="auto"/>
      </w:pPr>
      <w:r>
        <w:separator/>
      </w:r>
    </w:p>
  </w:endnote>
  <w:endnote w:type="continuationSeparator" w:id="1">
    <w:p w:rsidR="009609CE" w:rsidRDefault="009609CE" w:rsidP="0035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9CE" w:rsidRDefault="009609CE" w:rsidP="00354294">
      <w:pPr>
        <w:spacing w:after="0" w:line="240" w:lineRule="auto"/>
      </w:pPr>
      <w:r>
        <w:separator/>
      </w:r>
    </w:p>
  </w:footnote>
  <w:footnote w:type="continuationSeparator" w:id="1">
    <w:p w:rsidR="009609CE" w:rsidRDefault="009609CE" w:rsidP="0035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94" w:rsidRPr="00354294" w:rsidRDefault="00825ABD" w:rsidP="0035429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825ABD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-583565</wp:posOffset>
          </wp:positionH>
          <wp:positionV relativeFrom="paragraph">
            <wp:posOffset>-236220</wp:posOffset>
          </wp:positionV>
          <wp:extent cx="651510" cy="640080"/>
          <wp:effectExtent l="19050" t="0" r="0" b="0"/>
          <wp:wrapSquare wrapText="bothSides"/>
          <wp:docPr id="3" name="Resim 1" descr="C:\Users\mehmetburak.demirkol\Desktop\tbKAvEBJ_400x4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hmetburak.demirkol\Desktop\tbKAvEBJ_400x400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4294" w:rsidRPr="00354294">
      <w:rPr>
        <w:rFonts w:ascii="Times New Roman" w:hAnsi="Times New Roman" w:cs="Times New Roman"/>
        <w:b/>
        <w:sz w:val="24"/>
        <w:szCs w:val="24"/>
      </w:rPr>
      <w:t>ŞANLIURFA BÜYÜKŞEHİR BELEDİYESİ</w:t>
    </w:r>
  </w:p>
  <w:p w:rsidR="00354294" w:rsidRPr="00354294" w:rsidRDefault="00354294" w:rsidP="0035429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354294">
      <w:rPr>
        <w:rFonts w:ascii="Times New Roman" w:hAnsi="Times New Roman" w:cs="Times New Roman"/>
        <w:b/>
        <w:sz w:val="24"/>
        <w:szCs w:val="24"/>
      </w:rPr>
      <w:t>Kültür ve Turizm Daire Başkanlığı</w:t>
    </w:r>
  </w:p>
  <w:p w:rsidR="00354294" w:rsidRDefault="0035429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91EC4"/>
    <w:multiLevelType w:val="hybridMultilevel"/>
    <w:tmpl w:val="5C8567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B07743A"/>
    <w:multiLevelType w:val="hybridMultilevel"/>
    <w:tmpl w:val="0D8263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40A9A68"/>
    <w:multiLevelType w:val="hybridMultilevel"/>
    <w:tmpl w:val="FD5FE92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FEA03FC"/>
    <w:multiLevelType w:val="hybridMultilevel"/>
    <w:tmpl w:val="C42164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577386C"/>
    <w:multiLevelType w:val="hybridMultilevel"/>
    <w:tmpl w:val="BE52797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0A71C9E"/>
    <w:multiLevelType w:val="hybridMultilevel"/>
    <w:tmpl w:val="99BE86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463EEF8"/>
    <w:multiLevelType w:val="hybridMultilevel"/>
    <w:tmpl w:val="94D1F6A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4BA9301"/>
    <w:multiLevelType w:val="hybridMultilevel"/>
    <w:tmpl w:val="C8F61A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5A29C3D"/>
    <w:multiLevelType w:val="hybridMultilevel"/>
    <w:tmpl w:val="5C22372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9D0CBD0"/>
    <w:multiLevelType w:val="hybridMultilevel"/>
    <w:tmpl w:val="4A20DC7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DCE98AE2"/>
    <w:multiLevelType w:val="hybridMultilevel"/>
    <w:tmpl w:val="A79765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DE5025FE"/>
    <w:multiLevelType w:val="hybridMultilevel"/>
    <w:tmpl w:val="B4356F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E4AFAA7C"/>
    <w:multiLevelType w:val="hybridMultilevel"/>
    <w:tmpl w:val="21B2A6E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E8B2198F"/>
    <w:multiLevelType w:val="hybridMultilevel"/>
    <w:tmpl w:val="0A1C63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F085F5E0"/>
    <w:multiLevelType w:val="hybridMultilevel"/>
    <w:tmpl w:val="A0A0E7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F0F27134"/>
    <w:multiLevelType w:val="hybridMultilevel"/>
    <w:tmpl w:val="D7F5D8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290732C"/>
    <w:multiLevelType w:val="hybridMultilevel"/>
    <w:tmpl w:val="7480C21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65FAC5D"/>
    <w:multiLevelType w:val="hybridMultilevel"/>
    <w:tmpl w:val="1A187D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A0CDF7F"/>
    <w:multiLevelType w:val="hybridMultilevel"/>
    <w:tmpl w:val="E3DFC14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CB40927"/>
    <w:multiLevelType w:val="hybridMultilevel"/>
    <w:tmpl w:val="7FA2CFDE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EBB4138"/>
    <w:multiLevelType w:val="hybridMultilevel"/>
    <w:tmpl w:val="7F1CE54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A0C0D2"/>
    <w:multiLevelType w:val="hybridMultilevel"/>
    <w:tmpl w:val="349379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29358AC9"/>
    <w:multiLevelType w:val="hybridMultilevel"/>
    <w:tmpl w:val="C28DAD9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1B131DA"/>
    <w:multiLevelType w:val="hybridMultilevel"/>
    <w:tmpl w:val="0A6524D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232A72F"/>
    <w:multiLevelType w:val="hybridMultilevel"/>
    <w:tmpl w:val="B6DC78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53CCD1C"/>
    <w:multiLevelType w:val="hybridMultilevel"/>
    <w:tmpl w:val="E85629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5B81ABE"/>
    <w:multiLevelType w:val="hybridMultilevel"/>
    <w:tmpl w:val="3F86B85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4A09057F"/>
    <w:multiLevelType w:val="hybridMultilevel"/>
    <w:tmpl w:val="2A8E0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91B4F3"/>
    <w:multiLevelType w:val="hybridMultilevel"/>
    <w:tmpl w:val="268CD0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9CC0B48"/>
    <w:multiLevelType w:val="hybridMultilevel"/>
    <w:tmpl w:val="138DF2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D2D906D"/>
    <w:multiLevelType w:val="hybridMultilevel"/>
    <w:tmpl w:val="5C8318E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6CE3BF3"/>
    <w:multiLevelType w:val="hybridMultilevel"/>
    <w:tmpl w:val="3CCEF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4F416A"/>
    <w:multiLevelType w:val="hybridMultilevel"/>
    <w:tmpl w:val="0774BF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B3560A0"/>
    <w:multiLevelType w:val="hybridMultilevel"/>
    <w:tmpl w:val="A909712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FA4FD74"/>
    <w:multiLevelType w:val="hybridMultilevel"/>
    <w:tmpl w:val="8A5E5A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33"/>
  </w:num>
  <w:num w:numId="3">
    <w:abstractNumId w:val="23"/>
  </w:num>
  <w:num w:numId="4">
    <w:abstractNumId w:val="9"/>
  </w:num>
  <w:num w:numId="5">
    <w:abstractNumId w:val="28"/>
  </w:num>
  <w:num w:numId="6">
    <w:abstractNumId w:val="29"/>
  </w:num>
  <w:num w:numId="7">
    <w:abstractNumId w:val="12"/>
  </w:num>
  <w:num w:numId="8">
    <w:abstractNumId w:val="30"/>
  </w:num>
  <w:num w:numId="9">
    <w:abstractNumId w:val="26"/>
  </w:num>
  <w:num w:numId="10">
    <w:abstractNumId w:val="1"/>
  </w:num>
  <w:num w:numId="11">
    <w:abstractNumId w:val="8"/>
  </w:num>
  <w:num w:numId="12">
    <w:abstractNumId w:val="4"/>
  </w:num>
  <w:num w:numId="13">
    <w:abstractNumId w:val="3"/>
  </w:num>
  <w:num w:numId="14">
    <w:abstractNumId w:val="11"/>
  </w:num>
  <w:num w:numId="15">
    <w:abstractNumId w:val="5"/>
  </w:num>
  <w:num w:numId="16">
    <w:abstractNumId w:val="2"/>
  </w:num>
  <w:num w:numId="17">
    <w:abstractNumId w:val="21"/>
  </w:num>
  <w:num w:numId="18">
    <w:abstractNumId w:val="7"/>
  </w:num>
  <w:num w:numId="19">
    <w:abstractNumId w:val="22"/>
  </w:num>
  <w:num w:numId="20">
    <w:abstractNumId w:val="17"/>
  </w:num>
  <w:num w:numId="21">
    <w:abstractNumId w:val="18"/>
  </w:num>
  <w:num w:numId="22">
    <w:abstractNumId w:val="32"/>
  </w:num>
  <w:num w:numId="23">
    <w:abstractNumId w:val="34"/>
  </w:num>
  <w:num w:numId="24">
    <w:abstractNumId w:val="10"/>
  </w:num>
  <w:num w:numId="25">
    <w:abstractNumId w:val="14"/>
  </w:num>
  <w:num w:numId="26">
    <w:abstractNumId w:val="6"/>
  </w:num>
  <w:num w:numId="27">
    <w:abstractNumId w:val="15"/>
  </w:num>
  <w:num w:numId="28">
    <w:abstractNumId w:val="25"/>
  </w:num>
  <w:num w:numId="29">
    <w:abstractNumId w:val="0"/>
  </w:num>
  <w:num w:numId="30">
    <w:abstractNumId w:val="24"/>
  </w:num>
  <w:num w:numId="31">
    <w:abstractNumId w:val="20"/>
  </w:num>
  <w:num w:numId="32">
    <w:abstractNumId w:val="16"/>
  </w:num>
  <w:num w:numId="33">
    <w:abstractNumId w:val="31"/>
  </w:num>
  <w:num w:numId="34">
    <w:abstractNumId w:val="27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28C2"/>
    <w:rsid w:val="00084EE4"/>
    <w:rsid w:val="000978C4"/>
    <w:rsid w:val="00134BC5"/>
    <w:rsid w:val="002028C2"/>
    <w:rsid w:val="00224A8F"/>
    <w:rsid w:val="00286BBC"/>
    <w:rsid w:val="00354294"/>
    <w:rsid w:val="0037025B"/>
    <w:rsid w:val="0037062E"/>
    <w:rsid w:val="0038350A"/>
    <w:rsid w:val="0039093A"/>
    <w:rsid w:val="003B72F7"/>
    <w:rsid w:val="003D071F"/>
    <w:rsid w:val="00474D7F"/>
    <w:rsid w:val="00510FAB"/>
    <w:rsid w:val="00553113"/>
    <w:rsid w:val="00667349"/>
    <w:rsid w:val="006735BC"/>
    <w:rsid w:val="00770E9A"/>
    <w:rsid w:val="007B2BF5"/>
    <w:rsid w:val="007C355F"/>
    <w:rsid w:val="00801E38"/>
    <w:rsid w:val="00825ABD"/>
    <w:rsid w:val="00841092"/>
    <w:rsid w:val="009235AD"/>
    <w:rsid w:val="009609CE"/>
    <w:rsid w:val="009659FD"/>
    <w:rsid w:val="00A2449F"/>
    <w:rsid w:val="00A739E4"/>
    <w:rsid w:val="00A73AA3"/>
    <w:rsid w:val="00AF5F29"/>
    <w:rsid w:val="00B70021"/>
    <w:rsid w:val="00B815FC"/>
    <w:rsid w:val="00BF0A6A"/>
    <w:rsid w:val="00C1682C"/>
    <w:rsid w:val="00C90F9D"/>
    <w:rsid w:val="00C9379A"/>
    <w:rsid w:val="00CD5925"/>
    <w:rsid w:val="00CE3D6D"/>
    <w:rsid w:val="00CF1A49"/>
    <w:rsid w:val="00D20D5B"/>
    <w:rsid w:val="00DB0417"/>
    <w:rsid w:val="00FB0B57"/>
    <w:rsid w:val="00FC5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F5F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235AD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6735BC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7025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5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4294"/>
  </w:style>
  <w:style w:type="paragraph" w:styleId="Altbilgi">
    <w:name w:val="footer"/>
    <w:basedOn w:val="Normal"/>
    <w:link w:val="AltbilgiChar"/>
    <w:uiPriority w:val="99"/>
    <w:semiHidden/>
    <w:unhideWhenUsed/>
    <w:rsid w:val="0035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54294"/>
  </w:style>
  <w:style w:type="paragraph" w:styleId="BalonMetni">
    <w:name w:val="Balloon Text"/>
    <w:basedOn w:val="Normal"/>
    <w:link w:val="BalonMetniChar"/>
    <w:uiPriority w:val="99"/>
    <w:semiHidden/>
    <w:unhideWhenUsed/>
    <w:rsid w:val="00354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4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F5F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235AD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6735BC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7025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5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4294"/>
  </w:style>
  <w:style w:type="paragraph" w:styleId="Altbilgi">
    <w:name w:val="footer"/>
    <w:basedOn w:val="Normal"/>
    <w:link w:val="AltbilgiChar"/>
    <w:uiPriority w:val="99"/>
    <w:semiHidden/>
    <w:unhideWhenUsed/>
    <w:rsid w:val="0035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54294"/>
  </w:style>
  <w:style w:type="paragraph" w:styleId="BalonMetni">
    <w:name w:val="Balloon Text"/>
    <w:basedOn w:val="Normal"/>
    <w:link w:val="BalonMetniChar"/>
    <w:uiPriority w:val="99"/>
    <w:semiHidden/>
    <w:unhideWhenUsed/>
    <w:rsid w:val="00354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4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Tamer Şeyhanlı</dc:creator>
  <cp:lastModifiedBy>mahmut.bakan</cp:lastModifiedBy>
  <cp:revision>13</cp:revision>
  <dcterms:created xsi:type="dcterms:W3CDTF">2021-01-11T10:13:00Z</dcterms:created>
  <dcterms:modified xsi:type="dcterms:W3CDTF">2021-04-20T09:52:00Z</dcterms:modified>
</cp:coreProperties>
</file>